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37C" w:rsidRPr="00AF6D66" w:rsidRDefault="00E4437C" w:rsidP="00E4437C">
      <w:pPr>
        <w:tabs>
          <w:tab w:val="left" w:pos="993"/>
        </w:tabs>
        <w:spacing w:after="120" w:line="240" w:lineRule="auto"/>
        <w:ind w:left="993" w:right="170" w:hanging="993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AF6D66">
        <w:rPr>
          <w:rFonts w:ascii="TH SarabunPSK" w:hAnsi="TH SarabunPSK" w:cs="TH SarabunPSK"/>
          <w:spacing w:val="6"/>
          <w:sz w:val="32"/>
          <w:szCs w:val="32"/>
          <w:cs/>
        </w:rPr>
        <w:t>ร้อยละของประชาชน</w:t>
      </w:r>
      <w:r w:rsidRPr="00AF6D66">
        <w:rPr>
          <w:rFonts w:ascii="TH SarabunPSK" w:hAnsi="TH SarabunPSK" w:cs="TH SarabunPSK" w:hint="cs"/>
          <w:spacing w:val="6"/>
          <w:sz w:val="32"/>
          <w:szCs w:val="32"/>
          <w:cs/>
        </w:rPr>
        <w:t xml:space="preserve">  </w:t>
      </w:r>
      <w:r w:rsidRPr="00AF6D66">
        <w:rPr>
          <w:rFonts w:ascii="TH SarabunPSK" w:hAnsi="TH SarabunPSK" w:cs="TH SarabunPSK"/>
          <w:spacing w:val="6"/>
          <w:sz w:val="32"/>
          <w:szCs w:val="32"/>
          <w:cs/>
        </w:rPr>
        <w:t>จำแนกตาม</w:t>
      </w:r>
      <w:r w:rsidRPr="00AF6D66">
        <w:rPr>
          <w:rFonts w:ascii="TH SarabunPSK" w:hAnsi="TH SarabunPSK" w:cs="TH SarabunPSK" w:hint="cs"/>
          <w:spacing w:val="6"/>
          <w:sz w:val="32"/>
          <w:szCs w:val="32"/>
          <w:cs/>
        </w:rPr>
        <w:t>ความคิดเห็นเกี่ยวกับการยอมรับหรือให้โอกาสผู้เลิกเสพยาเสพติด/ผู้ผ่านการบำบัดรักษากลับเข้าสู่ชุมชน/หมู่บ้าน</w:t>
      </w:r>
      <w:r w:rsidRPr="00AF6D6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AF6D66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AF6D66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AF6D6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</w:t>
      </w:r>
    </w:p>
    <w:tbl>
      <w:tblPr>
        <w:tblW w:w="13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1382"/>
        <w:gridCol w:w="1383"/>
        <w:gridCol w:w="1382"/>
        <w:gridCol w:w="1383"/>
        <w:gridCol w:w="1383"/>
        <w:gridCol w:w="1383"/>
        <w:gridCol w:w="1383"/>
        <w:gridCol w:w="1383"/>
      </w:tblGrid>
      <w:tr w:rsidR="00E4437C" w:rsidRPr="006133E8" w:rsidTr="00087504">
        <w:trPr>
          <w:trHeight w:val="31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37C" w:rsidRPr="006133E8" w:rsidRDefault="00E4437C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60" w:after="60" w:line="240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60" w:after="60" w:line="240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7C" w:rsidRPr="006133E8" w:rsidRDefault="00E4437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4437C" w:rsidRPr="006133E8" w:rsidRDefault="00E4437C" w:rsidP="00087504">
            <w:pPr>
              <w:spacing w:before="40" w:after="40" w:line="228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              ผู้เลิกเสพยาเสพติด/ผู้ผ่านการบำบัดรักษา                           กลับเข้าสู่ชุมชน/หมู่บ้าน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437C" w:rsidRPr="006133E8" w:rsidRDefault="00E4437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4437C" w:rsidRPr="006133E8" w:rsidRDefault="00E4437C" w:rsidP="00087504">
            <w:pPr>
              <w:spacing w:before="40" w:after="40" w:line="228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              ผู้เลิกเสพยาเสพติด/ผู้ผ่านการบำบัดรักษา                           กลับเข้าสู่ชุมชน/หมู่บ้าน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-6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       ให้โอกาส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              ไม่ให้โอกาส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  <w:tc>
          <w:tcPr>
            <w:tcW w:w="1383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left="-109" w:right="-6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       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              ไม่ให้โอกาส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ทั่วประเทศ</w:t>
            </w:r>
          </w:p>
        </w:tc>
        <w:tc>
          <w:tcPr>
            <w:tcW w:w="1382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กรุงเทพมหานคร</w:t>
            </w:r>
          </w:p>
        </w:tc>
        <w:tc>
          <w:tcPr>
            <w:tcW w:w="138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ภาคกลาง</w:t>
            </w:r>
          </w:p>
        </w:tc>
        <w:tc>
          <w:tcPr>
            <w:tcW w:w="138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1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สมุทรปราการ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นนทบุรี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ปทุมธานี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พระนครศรีอยุธยา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อ่างทอง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ลพบุรี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สิงห์บุรี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ชัยนาท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สระบุรี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before="40" w:after="4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</w:tbl>
    <w:p w:rsidR="00E4437C" w:rsidRPr="006133E8" w:rsidRDefault="00E4437C" w:rsidP="00E4437C">
      <w:pPr>
        <w:tabs>
          <w:tab w:val="left" w:pos="142"/>
          <w:tab w:val="left" w:pos="993"/>
        </w:tabs>
        <w:spacing w:before="20" w:after="20" w:line="240" w:lineRule="auto"/>
        <w:ind w:right="1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4437C" w:rsidRPr="006133E8" w:rsidRDefault="00E4437C" w:rsidP="00E4437C">
      <w:pPr>
        <w:tabs>
          <w:tab w:val="left" w:pos="142"/>
          <w:tab w:val="left" w:pos="993"/>
        </w:tabs>
        <w:spacing w:before="20" w:after="20" w:line="240" w:lineRule="auto"/>
        <w:ind w:right="1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4437C" w:rsidRPr="006133E8" w:rsidRDefault="00E4437C" w:rsidP="00E4437C">
      <w:pPr>
        <w:tabs>
          <w:tab w:val="left" w:pos="142"/>
          <w:tab w:val="left" w:pos="993"/>
        </w:tabs>
        <w:spacing w:before="20" w:after="20" w:line="240" w:lineRule="auto"/>
        <w:ind w:right="1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4437C" w:rsidRPr="006133E8" w:rsidRDefault="00E4437C" w:rsidP="00E4437C">
      <w:pPr>
        <w:tabs>
          <w:tab w:val="left" w:pos="993"/>
        </w:tabs>
        <w:spacing w:after="120" w:line="240" w:lineRule="auto"/>
        <w:ind w:left="993" w:right="368" w:hanging="993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1B10D6">
        <w:rPr>
          <w:rFonts w:ascii="TH SarabunPSK" w:hAnsi="TH SarabunPSK" w:cs="TH SarabunPSK"/>
          <w:spacing w:val="4"/>
          <w:sz w:val="32"/>
          <w:szCs w:val="32"/>
          <w:cs/>
        </w:rPr>
        <w:t>ร้อยละของประชาชน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</w:t>
      </w:r>
      <w:r w:rsidRPr="001B10D6">
        <w:rPr>
          <w:rFonts w:ascii="TH SarabunPSK" w:hAnsi="TH SarabunPSK" w:cs="TH SarabunPSK"/>
          <w:spacing w:val="4"/>
          <w:sz w:val="32"/>
          <w:szCs w:val="32"/>
          <w:cs/>
        </w:rPr>
        <w:t>จำแนกตาม</w:t>
      </w:r>
      <w:r w:rsidRPr="001B10D6">
        <w:rPr>
          <w:rFonts w:ascii="TH SarabunPSK" w:hAnsi="TH SarabunPSK" w:cs="TH SarabunPSK" w:hint="cs"/>
          <w:spacing w:val="4"/>
          <w:sz w:val="32"/>
          <w:szCs w:val="32"/>
          <w:cs/>
        </w:rPr>
        <w:t>ความคิดเห็นเกี่ยวกับการยอมรับหรือให้โอกาสผู้เลิกเสพยาเสพติด/ผู้ผ่านการบำบัดรักษากลับเข้าสู่ชุมชน/หมู่บ้าน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133E8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6133E8">
        <w:rPr>
          <w:rFonts w:ascii="TH SarabunPSK" w:hAnsi="TH SarabunPSK" w:cs="TH SarabunPSK" w:hint="cs"/>
          <w:spacing w:val="-7"/>
          <w:sz w:val="32"/>
          <w:szCs w:val="32"/>
          <w:cs/>
        </w:rPr>
        <w:t>เป็นราย</w:t>
      </w:r>
      <w:r w:rsidRPr="006133E8">
        <w:rPr>
          <w:rFonts w:ascii="TH SarabunPSK" w:eastAsia="SimSun" w:hAnsi="TH SarabunPSK" w:cs="TH SarabunPSK" w:hint="cs"/>
          <w:spacing w:val="-7"/>
          <w:sz w:val="32"/>
          <w:szCs w:val="32"/>
          <w:cs/>
          <w:lang w:eastAsia="zh-CN"/>
        </w:rPr>
        <w:t>จังหวัด (ต่อ)</w:t>
      </w:r>
    </w:p>
    <w:tbl>
      <w:tblPr>
        <w:tblW w:w="13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1382"/>
        <w:gridCol w:w="1383"/>
        <w:gridCol w:w="1382"/>
        <w:gridCol w:w="1383"/>
        <w:gridCol w:w="1383"/>
        <w:gridCol w:w="1383"/>
        <w:gridCol w:w="1383"/>
        <w:gridCol w:w="1383"/>
      </w:tblGrid>
      <w:tr w:rsidR="00E4437C" w:rsidRPr="006133E8" w:rsidTr="00087504">
        <w:trPr>
          <w:trHeight w:val="31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37C" w:rsidRPr="006133E8" w:rsidRDefault="00E4437C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60" w:after="60" w:line="240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60" w:after="60" w:line="240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7C" w:rsidRPr="006133E8" w:rsidRDefault="00E4437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4437C" w:rsidRPr="006133E8" w:rsidRDefault="00E4437C" w:rsidP="00087504">
            <w:pPr>
              <w:spacing w:before="40" w:after="40" w:line="228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              ผู้เลิกเสพยาเสพติด/ผู้ผ่านการบำบัดรักษา                           กลับเข้าสู่ชุมชน/หมู่บ้าน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437C" w:rsidRPr="006133E8" w:rsidRDefault="00E4437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37C" w:rsidRPr="006133E8" w:rsidRDefault="00E4437C" w:rsidP="00087504">
            <w:pPr>
              <w:spacing w:before="40" w:after="40" w:line="228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              ผู้เลิกเสพยาเสพติด/ผู้ผ่านการบำบัดรักษา                           กลับเข้าสู่ชุมชน/หมู่บ้าน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-6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       ให้โอกาส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              ไม่ให้โอกาส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  <w:tc>
          <w:tcPr>
            <w:tcW w:w="1383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left="-109" w:right="-6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       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              ไม่ให้โอกาส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2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8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ชลบุรี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ระยอง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จันทบุรี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ตราด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ฉะเชิงเทรา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ปราจีนบุรี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นครนายก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สระแก้ว</w:t>
            </w:r>
          </w:p>
        </w:tc>
        <w:tc>
          <w:tcPr>
            <w:tcW w:w="1382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7</w:t>
            </w:r>
          </w:p>
        </w:tc>
        <w:tc>
          <w:tcPr>
            <w:tcW w:w="138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ราชบุรี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กาญจนบุรี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สุพรรณบุรี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นครปฐม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สมุทรสาคร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สมุทรสงคราม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เพชรบุรี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rPr>
          <w:trHeight w:val="328"/>
        </w:trPr>
        <w:tc>
          <w:tcPr>
            <w:tcW w:w="2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ประจวบคีรีขันธ์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E4437C" w:rsidRPr="006133E8" w:rsidRDefault="00E4437C" w:rsidP="00E4437C">
      <w:pPr>
        <w:tabs>
          <w:tab w:val="left" w:pos="993"/>
        </w:tabs>
        <w:spacing w:after="120" w:line="240" w:lineRule="auto"/>
        <w:ind w:left="993" w:right="170" w:hanging="993"/>
        <w:rPr>
          <w:rFonts w:ascii="TH SarabunPSK" w:hAnsi="TH SarabunPSK" w:cs="TH SarabunPSK"/>
          <w:b/>
          <w:bCs/>
          <w:sz w:val="32"/>
          <w:szCs w:val="32"/>
        </w:rPr>
      </w:pPr>
    </w:p>
    <w:p w:rsidR="00E4437C" w:rsidRPr="001B10D6" w:rsidRDefault="00E4437C" w:rsidP="00E4437C">
      <w:pPr>
        <w:tabs>
          <w:tab w:val="left" w:pos="993"/>
        </w:tabs>
        <w:spacing w:after="120" w:line="240" w:lineRule="auto"/>
        <w:ind w:left="993" w:right="510" w:hanging="993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1B10D6">
        <w:rPr>
          <w:rFonts w:ascii="TH SarabunPSK" w:hAnsi="TH SarabunPSK" w:cs="TH SarabunPSK"/>
          <w:spacing w:val="4"/>
          <w:sz w:val="32"/>
          <w:szCs w:val="32"/>
          <w:cs/>
        </w:rPr>
        <w:t>ร้อยละของประชาชน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</w:t>
      </w:r>
      <w:r w:rsidRPr="001B10D6">
        <w:rPr>
          <w:rFonts w:ascii="TH SarabunPSK" w:hAnsi="TH SarabunPSK" w:cs="TH SarabunPSK"/>
          <w:spacing w:val="4"/>
          <w:sz w:val="32"/>
          <w:szCs w:val="32"/>
          <w:cs/>
        </w:rPr>
        <w:t>จำแนกตาม</w:t>
      </w:r>
      <w:r w:rsidRPr="001B10D6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ความคิดเห็นเกี่ยวกับการยอมรับหรือให้โอกาสผู้เลิกเสพยาเสพติด/ผู้ผ่านการบำบัดรักษากลับเข้าสู่ชุมชน/หมู่บ้าน </w:t>
      </w:r>
      <w:r w:rsidRPr="001B10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0D6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1B10D6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B10D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1382"/>
        <w:gridCol w:w="1383"/>
        <w:gridCol w:w="1382"/>
        <w:gridCol w:w="1383"/>
        <w:gridCol w:w="1383"/>
        <w:gridCol w:w="1383"/>
        <w:gridCol w:w="1383"/>
        <w:gridCol w:w="1383"/>
      </w:tblGrid>
      <w:tr w:rsidR="00E4437C" w:rsidRPr="006133E8" w:rsidTr="00087504">
        <w:trPr>
          <w:trHeight w:val="31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37C" w:rsidRPr="006133E8" w:rsidRDefault="00E4437C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60" w:after="60" w:line="240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60" w:after="60" w:line="240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7C" w:rsidRPr="006133E8" w:rsidRDefault="00E4437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4437C" w:rsidRPr="006133E8" w:rsidRDefault="00E4437C" w:rsidP="00087504">
            <w:pPr>
              <w:spacing w:before="40" w:after="40" w:line="228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              ผู้เลิกเสพยาเสพติด/ผู้ผ่านการบำบัดรักษา                           กลับเข้าสู่ชุมชน/หมู่บ้าน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437C" w:rsidRPr="006133E8" w:rsidRDefault="00E4437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37C" w:rsidRPr="006133E8" w:rsidRDefault="00E4437C" w:rsidP="00087504">
            <w:pPr>
              <w:spacing w:before="40" w:after="40" w:line="228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              ผู้เลิกเสพยาเสพติด/ผู้ผ่านการบำบัดรักษา                           กลับเข้าสู่ชุมชน/หมู่บ้าน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-6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       ให้โอกาส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              ไม่ให้โอกาส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  <w:tc>
          <w:tcPr>
            <w:tcW w:w="1383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left="-109" w:right="-6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       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              ไม่ให้โอกาส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</w:tr>
      <w:tr w:rsidR="00E4437C" w:rsidRPr="006133E8" w:rsidTr="00087504">
        <w:tc>
          <w:tcPr>
            <w:tcW w:w="24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57" w:right="-107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ภาคตะวันออกเฉียงเหนือ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8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3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90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นครราชสีมา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บุรีรัมย์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สุรินทร์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ศรีสะ</w:t>
            </w:r>
            <w:proofErr w:type="spellStart"/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เกษ</w:t>
            </w:r>
            <w:proofErr w:type="spellEnd"/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อุบลราชธานี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ยโสธร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ชัยภูมิ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อำนาจเจริญ</w:t>
            </w:r>
          </w:p>
        </w:tc>
        <w:tc>
          <w:tcPr>
            <w:tcW w:w="1382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c>
          <w:tcPr>
            <w:tcW w:w="240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4</w:t>
            </w:r>
          </w:p>
        </w:tc>
        <w:tc>
          <w:tcPr>
            <w:tcW w:w="138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บึงกาฬ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หนองบัวลำภู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ขอนแก่น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อุดรธานี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เลย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หนองคาย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มหาสารคาม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ร้อยเอ็ด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กาฬสินธุ์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สกลนคร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นครพนม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22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มุกดาหาร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16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</w:tbl>
    <w:p w:rsidR="00E4437C" w:rsidRPr="006133E8" w:rsidRDefault="00E4437C" w:rsidP="00E4437C">
      <w:pPr>
        <w:tabs>
          <w:tab w:val="left" w:pos="993"/>
        </w:tabs>
        <w:spacing w:after="120" w:line="240" w:lineRule="auto"/>
        <w:ind w:left="993" w:right="368" w:hanging="993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1B10D6">
        <w:rPr>
          <w:rFonts w:ascii="TH SarabunPSK" w:hAnsi="TH SarabunPSK" w:cs="TH SarabunPSK"/>
          <w:spacing w:val="4"/>
          <w:sz w:val="32"/>
          <w:szCs w:val="32"/>
          <w:cs/>
        </w:rPr>
        <w:t>ร้อยละของประชาชน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</w:t>
      </w:r>
      <w:r w:rsidRPr="001B10D6">
        <w:rPr>
          <w:rFonts w:ascii="TH SarabunPSK" w:hAnsi="TH SarabunPSK" w:cs="TH SarabunPSK"/>
          <w:spacing w:val="4"/>
          <w:sz w:val="32"/>
          <w:szCs w:val="32"/>
          <w:cs/>
        </w:rPr>
        <w:t>จำแนกตาม</w:t>
      </w:r>
      <w:r w:rsidRPr="001B10D6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ความคิดเห็นเกี่ยวกับการยอมรับหรือให้โอกาสผู้เลิกเสพยาเสพติด/ผู้ผ่านการบำบัดรักษากลับเข้าสู่ชุมชน/หมู่บ้าน </w:t>
      </w:r>
      <w:r w:rsidRPr="006133E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0D6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1B10D6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B10D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1382"/>
        <w:gridCol w:w="1383"/>
        <w:gridCol w:w="1382"/>
        <w:gridCol w:w="1383"/>
        <w:gridCol w:w="1383"/>
        <w:gridCol w:w="1383"/>
        <w:gridCol w:w="1383"/>
        <w:gridCol w:w="1383"/>
      </w:tblGrid>
      <w:tr w:rsidR="00E4437C" w:rsidRPr="006133E8" w:rsidTr="00087504">
        <w:trPr>
          <w:trHeight w:val="31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37C" w:rsidRPr="006133E8" w:rsidRDefault="00E4437C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60" w:after="60" w:line="240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60" w:after="60" w:line="240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7C" w:rsidRPr="006133E8" w:rsidRDefault="00E4437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4437C" w:rsidRPr="006133E8" w:rsidRDefault="00E4437C" w:rsidP="00087504">
            <w:pPr>
              <w:spacing w:before="40" w:after="40" w:line="228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              ผู้เลิกเสพยาเสพติด/ผู้ผ่านการบำบัดรักษา                           กลับเข้าสู่ชุมชน/หมู่บ้าน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437C" w:rsidRPr="006133E8" w:rsidRDefault="00E4437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437C" w:rsidRPr="006133E8" w:rsidRDefault="00E4437C" w:rsidP="00087504">
            <w:pPr>
              <w:spacing w:before="40" w:after="40" w:line="228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              ผู้เลิกเสพยาเสพติด/ผู้ผ่านการบำบัดรักษา                           กลับเข้าสู่ชุมชน/หมู่บ้าน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-6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       ให้โอกาส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              ไม่ให้โอกาส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  <w:tc>
          <w:tcPr>
            <w:tcW w:w="1383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left="-109" w:right="-6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       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              ไม่ให้โอกาส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</w:tr>
      <w:tr w:rsidR="00E4437C" w:rsidRPr="006133E8" w:rsidTr="00087504">
        <w:tc>
          <w:tcPr>
            <w:tcW w:w="24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ภาคเหนือ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8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5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86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เชียงใหม่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ลำพูน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ลำปาง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แพร่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น่าน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พะเยา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เชียงราย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แม่ฮ่องสอน</w:t>
            </w:r>
          </w:p>
        </w:tc>
        <w:tc>
          <w:tcPr>
            <w:tcW w:w="1382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E4437C" w:rsidRPr="006133E8" w:rsidTr="00087504">
        <w:tc>
          <w:tcPr>
            <w:tcW w:w="240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6</w:t>
            </w:r>
          </w:p>
        </w:tc>
        <w:tc>
          <w:tcPr>
            <w:tcW w:w="138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อุตรดิตถ์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นครสวรรค์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อุทัยธานี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กำแพงเพชร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ตาก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สุโขทัย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พิษณุโลก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พิจิตร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..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</w:tr>
      <w:tr w:rsidR="00E4437C" w:rsidRPr="006133E8" w:rsidTr="00087504">
        <w:tc>
          <w:tcPr>
            <w:tcW w:w="2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เพชรบูรณ์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35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E4437C" w:rsidRPr="006133E8" w:rsidRDefault="00E4437C" w:rsidP="00E4437C">
      <w:pPr>
        <w:tabs>
          <w:tab w:val="left" w:pos="142"/>
          <w:tab w:val="left" w:pos="993"/>
        </w:tabs>
        <w:spacing w:before="20" w:after="20" w:line="240" w:lineRule="auto"/>
        <w:ind w:right="11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E4437C" w:rsidRPr="001B10D6" w:rsidRDefault="00E4437C" w:rsidP="00E4437C">
      <w:pPr>
        <w:tabs>
          <w:tab w:val="left" w:pos="993"/>
        </w:tabs>
        <w:spacing w:after="120" w:line="240" w:lineRule="auto"/>
        <w:ind w:left="993" w:right="368" w:hanging="993"/>
        <w:rPr>
          <w:rFonts w:ascii="TH SarabunPSK" w:eastAsia="SimSun" w:hAnsi="TH SarabunPSK" w:cs="TH SarabunPSK"/>
          <w:sz w:val="32"/>
          <w:szCs w:val="32"/>
          <w:cs/>
          <w:lang w:eastAsia="zh-CN"/>
        </w:rPr>
      </w:pPr>
      <w:r w:rsidRPr="006133E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 </w:t>
      </w:r>
      <w:r w:rsidRPr="006133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133E8">
        <w:rPr>
          <w:rFonts w:ascii="TH SarabunPSK" w:hAnsi="TH SarabunPSK" w:cs="TH SarabunPSK" w:hint="cs"/>
          <w:sz w:val="32"/>
          <w:szCs w:val="32"/>
          <w:cs/>
        </w:rPr>
        <w:tab/>
      </w:r>
      <w:r w:rsidRPr="001B10D6">
        <w:rPr>
          <w:rFonts w:ascii="TH SarabunPSK" w:hAnsi="TH SarabunPSK" w:cs="TH SarabunPSK"/>
          <w:spacing w:val="4"/>
          <w:sz w:val="32"/>
          <w:szCs w:val="32"/>
          <w:cs/>
        </w:rPr>
        <w:t>ร้อยละของประชาชน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  </w:t>
      </w:r>
      <w:r w:rsidRPr="001B10D6">
        <w:rPr>
          <w:rFonts w:ascii="TH SarabunPSK" w:hAnsi="TH SarabunPSK" w:cs="TH SarabunPSK"/>
          <w:spacing w:val="4"/>
          <w:sz w:val="32"/>
          <w:szCs w:val="32"/>
          <w:cs/>
        </w:rPr>
        <w:t>จำแนกตาม</w:t>
      </w:r>
      <w:r w:rsidRPr="001B10D6">
        <w:rPr>
          <w:rFonts w:ascii="TH SarabunPSK" w:hAnsi="TH SarabunPSK" w:cs="TH SarabunPSK" w:hint="cs"/>
          <w:spacing w:val="4"/>
          <w:sz w:val="32"/>
          <w:szCs w:val="32"/>
          <w:cs/>
        </w:rPr>
        <w:t xml:space="preserve">ความคิดเห็นเกี่ยวกับการยอมรับหรือให้โอกาสผู้เลิกเสพยาเสพติด/ผู้ผ่านการบำบัดรักษากลับเข้าสู่ชุมชน/หมู่บ้าน </w:t>
      </w:r>
      <w:r w:rsidRPr="001B10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B10D6">
        <w:rPr>
          <w:rFonts w:ascii="TH SarabunPSK" w:hAnsi="TH SarabunPSK" w:cs="TH SarabunPSK" w:hint="cs"/>
          <w:sz w:val="24"/>
          <w:szCs w:val="32"/>
          <w:cs/>
        </w:rPr>
        <w:t xml:space="preserve">ในผลสำรวจเดือนมีนาคม 2560 และเดือนสิงหาคม 2560  </w:t>
      </w:r>
      <w:r w:rsidRPr="001B10D6">
        <w:rPr>
          <w:rFonts w:ascii="TH SarabunPSK" w:hAnsi="TH SarabunPSK" w:cs="TH SarabunPSK" w:hint="cs"/>
          <w:sz w:val="32"/>
          <w:szCs w:val="32"/>
          <w:cs/>
        </w:rPr>
        <w:t>เป็นราย</w:t>
      </w:r>
      <w:r w:rsidRPr="001B10D6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จังหวัด (ต่อ)</w:t>
      </w:r>
    </w:p>
    <w:tbl>
      <w:tblPr>
        <w:tblW w:w="134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1382"/>
        <w:gridCol w:w="1383"/>
        <w:gridCol w:w="1382"/>
        <w:gridCol w:w="1383"/>
        <w:gridCol w:w="1383"/>
        <w:gridCol w:w="1383"/>
        <w:gridCol w:w="1383"/>
        <w:gridCol w:w="1383"/>
      </w:tblGrid>
      <w:tr w:rsidR="00E4437C" w:rsidRPr="006133E8" w:rsidTr="00087504">
        <w:trPr>
          <w:trHeight w:val="312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4437C" w:rsidRPr="006133E8" w:rsidRDefault="00E4437C" w:rsidP="00087504">
            <w:pPr>
              <w:spacing w:before="40" w:after="4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จังหวัด</w:t>
            </w:r>
          </w:p>
        </w:tc>
        <w:tc>
          <w:tcPr>
            <w:tcW w:w="5530" w:type="dxa"/>
            <w:gridSpan w:val="4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60" w:after="60" w:line="240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เดือนมีนาคม 2560</w:t>
            </w:r>
          </w:p>
        </w:tc>
        <w:tc>
          <w:tcPr>
            <w:tcW w:w="5532" w:type="dxa"/>
            <w:gridSpan w:val="4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60" w:after="60" w:line="240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เดือนสิงหาคม 2560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7C" w:rsidRPr="006133E8" w:rsidRDefault="00E4437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148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E4437C" w:rsidRPr="006133E8" w:rsidRDefault="00E4437C" w:rsidP="00087504">
            <w:pPr>
              <w:spacing w:before="40" w:after="40" w:line="228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              ผู้เลิกเสพยาเสพติด/ผู้ผ่านการบำบัดรักษา                           กลับเข้าสู่ชุมชน/หมู่บ้าน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4437C" w:rsidRPr="006133E8" w:rsidRDefault="00E4437C" w:rsidP="0008750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414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4437C" w:rsidRPr="006133E8" w:rsidRDefault="00E4437C" w:rsidP="00087504">
            <w:pPr>
              <w:spacing w:before="40" w:after="40" w:line="228" w:lineRule="auto"/>
              <w:ind w:right="22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ความคิดเห็นเกี่ยวกับการยอมรับหรือให้โอกาส                ผู้เลิกเสพยาเสพติด/ผู้ผ่านการบำบัดรักษา                           กลับเข้าสู่ชุมชน/หมู่บ้าน</w:t>
            </w:r>
          </w:p>
        </w:tc>
      </w:tr>
      <w:tr w:rsidR="00E4437C" w:rsidRPr="006133E8" w:rsidTr="00087504">
        <w:trPr>
          <w:trHeight w:val="312"/>
        </w:trPr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2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40" w:lineRule="auto"/>
              <w:ind w:left="-109" w:right="-6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       ให้โอกาส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              ไม่ให้โอกาส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  <w:tc>
          <w:tcPr>
            <w:tcW w:w="1383" w:type="dxa"/>
            <w:vMerge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40" w:after="40" w:line="240" w:lineRule="auto"/>
              <w:ind w:left="-109" w:right="-6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ยอมรับ/              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ind w:left="-113" w:right="-11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ไม่ยอมรับ/               ไม่ให้โอกาส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4437C" w:rsidRPr="006133E8" w:rsidRDefault="00E4437C" w:rsidP="00087504">
            <w:pPr>
              <w:spacing w:before="40" w:after="40" w:line="228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ไม่ทราบ/       ไม่แน่ใจ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ภาค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ใต้</w:t>
            </w:r>
          </w:p>
        </w:tc>
        <w:tc>
          <w:tcPr>
            <w:tcW w:w="138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86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81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single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8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89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นครศรีธรรมราช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กระบี่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พังงา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ภูเก็ต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13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สุราษฎร์ธานี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ระนอง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ชุมพร</w:t>
            </w:r>
          </w:p>
        </w:tc>
        <w:tc>
          <w:tcPr>
            <w:tcW w:w="1382" w:type="dxa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11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proofErr w:type="spellStart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ป.ป.ส.</w:t>
            </w:r>
            <w:proofErr w:type="spellEnd"/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ภาค </w:t>
            </w:r>
            <w:r w:rsidRPr="006133E8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9</w:t>
            </w:r>
          </w:p>
        </w:tc>
        <w:tc>
          <w:tcPr>
            <w:tcW w:w="1382" w:type="dxa"/>
            <w:tcBorders>
              <w:top w:val="dotted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83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74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dotted" w:sz="4" w:space="0" w:color="auto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8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  <w:t>4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สงขลา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สตูล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6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65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ตรัง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95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พัทลุง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68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23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16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ปัตตานี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85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11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34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nil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ยะลา</w:t>
            </w:r>
          </w:p>
        </w:tc>
        <w:tc>
          <w:tcPr>
            <w:tcW w:w="1382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75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3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78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18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nil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8</w:t>
            </w:r>
          </w:p>
        </w:tc>
      </w:tr>
      <w:tr w:rsidR="00E4437C" w:rsidRPr="006133E8" w:rsidTr="00087504">
        <w:trPr>
          <w:trHeight w:val="339"/>
        </w:trPr>
        <w:tc>
          <w:tcPr>
            <w:tcW w:w="240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227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 w:hint="cs"/>
                <w:sz w:val="26"/>
                <w:szCs w:val="26"/>
                <w:cs/>
              </w:rPr>
              <w:t>นราธิวาส</w:t>
            </w:r>
          </w:p>
        </w:tc>
        <w:tc>
          <w:tcPr>
            <w:tcW w:w="1382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left="-109"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100.0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78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7</w:t>
            </w:r>
          </w:p>
        </w:tc>
        <w:tc>
          <w:tcPr>
            <w:tcW w:w="1382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16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4437C" w:rsidRPr="006133E8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sz w:val="26"/>
                <w:szCs w:val="26"/>
              </w:rPr>
            </w:pPr>
            <w:r w:rsidRPr="006133E8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Pr="006133E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6133E8">
              <w:rPr>
                <w:rFonts w:ascii="TH SarabunPSK" w:hAnsi="TH SarabunPSK" w:cs="TH SarabunPSK"/>
                <w:sz w:val="26"/>
                <w:szCs w:val="26"/>
              </w:rPr>
              <w:t>8</w:t>
            </w:r>
          </w:p>
        </w:tc>
        <w:tc>
          <w:tcPr>
            <w:tcW w:w="138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100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31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83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E4437C" w:rsidRDefault="00E4437C" w:rsidP="00087504">
            <w:pPr>
              <w:spacing w:after="0" w:line="240" w:lineRule="auto"/>
              <w:ind w:right="340"/>
              <w:jc w:val="right"/>
              <w:rPr>
                <w:rFonts w:ascii="TH SarabunPSK" w:hAnsi="TH SarabunPSK" w:cs="TH SarabunPSK"/>
                <w:color w:val="000000"/>
                <w:sz w:val="26"/>
                <w:szCs w:val="26"/>
              </w:rPr>
            </w:pP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9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/>
                <w:sz w:val="26"/>
                <w:szCs w:val="26"/>
              </w:rPr>
              <w:t>5</w:t>
            </w:r>
          </w:p>
        </w:tc>
      </w:tr>
    </w:tbl>
    <w:p w:rsidR="00E4437C" w:rsidRPr="006133E8" w:rsidRDefault="00E4437C" w:rsidP="00E4437C">
      <w:pPr>
        <w:spacing w:after="160" w:line="259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761FAC" w:rsidRDefault="00761FAC">
      <w:pPr>
        <w:rPr>
          <w:rFonts w:hint="cs"/>
        </w:rPr>
      </w:pPr>
    </w:p>
    <w:sectPr w:rsidR="00761FAC" w:rsidSect="00E4437C">
      <w:pgSz w:w="16838" w:h="11906" w:orient="landscape"/>
      <w:pgMar w:top="1361" w:right="1440" w:bottom="136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C08B1"/>
    <w:multiLevelType w:val="hybridMultilevel"/>
    <w:tmpl w:val="58A8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8088E"/>
    <w:multiLevelType w:val="hybridMultilevel"/>
    <w:tmpl w:val="B65C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42747"/>
    <w:multiLevelType w:val="hybridMultilevel"/>
    <w:tmpl w:val="1BE6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62AB9"/>
    <w:multiLevelType w:val="hybridMultilevel"/>
    <w:tmpl w:val="D8C21756"/>
    <w:lvl w:ilvl="0" w:tplc="B0ECC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571E8676">
      <w:start w:val="1"/>
      <w:numFmt w:val="bullet"/>
      <w:lvlText w:val=""/>
      <w:lvlJc w:val="left"/>
      <w:pPr>
        <w:tabs>
          <w:tab w:val="num" w:pos="1618"/>
        </w:tabs>
        <w:ind w:left="1080" w:firstLine="0"/>
      </w:pPr>
      <w:rPr>
        <w:rFonts w:ascii="Symbol" w:hAnsi="Symbol" w:hint="default"/>
        <w:b/>
        <w:sz w:val="20"/>
        <w:szCs w:val="20"/>
      </w:rPr>
    </w:lvl>
    <w:lvl w:ilvl="2" w:tplc="67689CB8">
      <w:start w:val="1"/>
      <w:numFmt w:val="bullet"/>
      <w:lvlText w:val=""/>
      <w:lvlJc w:val="left"/>
      <w:pPr>
        <w:tabs>
          <w:tab w:val="num" w:pos="2518"/>
        </w:tabs>
        <w:ind w:left="1980" w:firstLine="0"/>
      </w:pPr>
      <w:rPr>
        <w:rFonts w:ascii="Symbol" w:hAnsi="Symbol" w:hint="default"/>
        <w:b/>
        <w:sz w:val="16"/>
        <w:szCs w:val="16"/>
      </w:rPr>
    </w:lvl>
    <w:lvl w:ilvl="3" w:tplc="12DCD91E">
      <w:start w:val="1"/>
      <w:numFmt w:val="decimal"/>
      <w:lvlText w:val="%4)"/>
      <w:lvlJc w:val="left"/>
      <w:pPr>
        <w:tabs>
          <w:tab w:val="num" w:pos="2955"/>
        </w:tabs>
        <w:ind w:left="2955" w:hanging="43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5A7CCC"/>
    <w:multiLevelType w:val="hybridMultilevel"/>
    <w:tmpl w:val="C72EE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02926"/>
    <w:multiLevelType w:val="hybridMultilevel"/>
    <w:tmpl w:val="F43062BE"/>
    <w:lvl w:ilvl="0" w:tplc="E5DA9D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7D1C1B"/>
    <w:multiLevelType w:val="hybridMultilevel"/>
    <w:tmpl w:val="E58E256C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CA37B3"/>
    <w:multiLevelType w:val="hybridMultilevel"/>
    <w:tmpl w:val="F8149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B4F89"/>
    <w:multiLevelType w:val="hybridMultilevel"/>
    <w:tmpl w:val="12849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F45FC9"/>
    <w:multiLevelType w:val="hybridMultilevel"/>
    <w:tmpl w:val="F04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711AD"/>
    <w:multiLevelType w:val="hybridMultilevel"/>
    <w:tmpl w:val="806C2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C26531"/>
    <w:multiLevelType w:val="hybridMultilevel"/>
    <w:tmpl w:val="A658F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B80053"/>
    <w:multiLevelType w:val="hybridMultilevel"/>
    <w:tmpl w:val="18665D84"/>
    <w:lvl w:ilvl="0" w:tplc="571E8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777AB7"/>
    <w:multiLevelType w:val="hybridMultilevel"/>
    <w:tmpl w:val="18F27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5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3"/>
  </w:num>
  <w:num w:numId="8">
    <w:abstractNumId w:val="9"/>
  </w:num>
  <w:num w:numId="9">
    <w:abstractNumId w:val="1"/>
  </w:num>
  <w:num w:numId="10">
    <w:abstractNumId w:val="7"/>
  </w:num>
  <w:num w:numId="11">
    <w:abstractNumId w:val="4"/>
  </w:num>
  <w:num w:numId="12">
    <w:abstractNumId w:val="10"/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E4437C"/>
    <w:rsid w:val="001634FB"/>
    <w:rsid w:val="00761FAC"/>
    <w:rsid w:val="00B14DCC"/>
    <w:rsid w:val="00D57D1F"/>
    <w:rsid w:val="00E44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3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44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E4437C"/>
  </w:style>
  <w:style w:type="paragraph" w:styleId="a6">
    <w:name w:val="footer"/>
    <w:basedOn w:val="a"/>
    <w:link w:val="a7"/>
    <w:uiPriority w:val="99"/>
    <w:unhideWhenUsed/>
    <w:rsid w:val="00E44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E4437C"/>
  </w:style>
  <w:style w:type="character" w:styleId="a8">
    <w:name w:val="line number"/>
    <w:basedOn w:val="a0"/>
    <w:uiPriority w:val="99"/>
    <w:semiHidden/>
    <w:unhideWhenUsed/>
    <w:rsid w:val="00E4437C"/>
  </w:style>
  <w:style w:type="paragraph" w:styleId="a9">
    <w:name w:val="List Paragraph"/>
    <w:basedOn w:val="a"/>
    <w:qFormat/>
    <w:rsid w:val="00E4437C"/>
    <w:pPr>
      <w:ind w:left="720"/>
      <w:contextualSpacing/>
    </w:pPr>
    <w:rPr>
      <w:rFonts w:ascii="Calibri" w:eastAsia="Calibri" w:hAnsi="Calibri" w:cs="Cordia New"/>
    </w:rPr>
  </w:style>
  <w:style w:type="paragraph" w:customStyle="1" w:styleId="xl73">
    <w:name w:val="xl73"/>
    <w:basedOn w:val="a"/>
    <w:rsid w:val="00E4437C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26"/>
      <w:szCs w:val="26"/>
    </w:rPr>
  </w:style>
  <w:style w:type="paragraph" w:styleId="aa">
    <w:name w:val="No Spacing"/>
    <w:uiPriority w:val="1"/>
    <w:qFormat/>
    <w:rsid w:val="00E4437C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E4437C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E4437C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1228</Words>
  <Characters>7003</Characters>
  <Application>Microsoft Office Word</Application>
  <DocSecurity>0</DocSecurity>
  <Lines>58</Lines>
  <Paragraphs>16</Paragraphs>
  <ScaleCrop>false</ScaleCrop>
  <Company/>
  <LinksUpToDate>false</LinksUpToDate>
  <CharactersWithSpaces>8215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2017-11-01T08:17:00Z</dcterms:created>
  <dcterms:modified xsi:type="dcterms:W3CDTF">2017-11-01T08:17:00Z</dcterms:modified>
</cp:coreProperties>
</file>