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F0" w:rsidRPr="00E943F8" w:rsidRDefault="009F23F0" w:rsidP="009F23F0">
      <w:pPr>
        <w:spacing w:after="120" w:line="240" w:lineRule="auto"/>
        <w:ind w:left="992" w:right="85" w:hanging="992"/>
        <w:rPr>
          <w:rFonts w:ascii="TH SarabunPSK" w:hAnsi="TH SarabunPSK" w:cs="TH SarabunPSK"/>
          <w:sz w:val="32"/>
          <w:szCs w:val="32"/>
          <w:cs/>
        </w:rPr>
      </w:pPr>
      <w:r w:rsidRPr="00E943F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E943F8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E943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943F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3F8">
        <w:rPr>
          <w:rFonts w:ascii="TH SarabunPSK" w:hAnsi="TH SarabunPSK" w:cs="TH SarabunPSK"/>
          <w:sz w:val="32"/>
          <w:szCs w:val="32"/>
          <w:cs/>
        </w:rPr>
        <w:t xml:space="preserve"> จำแนกตาม</w:t>
      </w:r>
      <w:r w:rsidRPr="00E943F8"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 w:rsidRPr="00E943F8">
        <w:rPr>
          <w:rFonts w:ascii="TH SarabunPSK" w:hAnsi="TH SarabunPSK" w:cs="TH SarabunPSK"/>
          <w:sz w:val="32"/>
          <w:szCs w:val="32"/>
          <w:cs/>
        </w:rPr>
        <w:t xml:space="preserve">ความเชื่อมั่นต่อนโยบายรัฐบาลในการป้องกัน ปราบปราม และบำบัดรักษาผู้เสพ/ผู้ติดยาเสพติด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3F8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943F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E943F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3752" w:type="dxa"/>
        <w:tblInd w:w="108" w:type="dxa"/>
        <w:tblLayout w:type="fixed"/>
        <w:tblLook w:val="04A0"/>
      </w:tblPr>
      <w:tblGrid>
        <w:gridCol w:w="2977"/>
        <w:gridCol w:w="1795"/>
        <w:gridCol w:w="1796"/>
        <w:gridCol w:w="1796"/>
        <w:gridCol w:w="1796"/>
        <w:gridCol w:w="1796"/>
        <w:gridCol w:w="1796"/>
      </w:tblGrid>
      <w:tr w:rsidR="009F23F0" w:rsidRPr="006133E8" w:rsidTr="00087504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ผู้ที่ให้คะแ</w:t>
            </w:r>
            <w:bookmarkStart w:id="0" w:name="_GoBack"/>
            <w:bookmarkEnd w:id="0"/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96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rPr>
          <w:trHeight w:val="4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82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17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</w:tbl>
    <w:p w:rsidR="009F23F0" w:rsidRPr="006133E8" w:rsidRDefault="009F23F0" w:rsidP="009F23F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23F0" w:rsidRPr="00166CC9" w:rsidRDefault="009F23F0" w:rsidP="009F23F0">
      <w:pPr>
        <w:spacing w:after="60" w:line="240" w:lineRule="auto"/>
        <w:ind w:left="992" w:right="84" w:hanging="992"/>
        <w:rPr>
          <w:rFonts w:ascii="TH SarabunPSK" w:hAnsi="TH SarabunPSK" w:cs="TH SarabunPSK"/>
          <w:b/>
          <w:bCs/>
          <w:sz w:val="32"/>
          <w:szCs w:val="32"/>
        </w:rPr>
      </w:pPr>
      <w:r w:rsidRPr="00FD23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FD235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D23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235B">
        <w:rPr>
          <w:rFonts w:ascii="TH SarabunPSK" w:hAnsi="TH SarabunPSK" w:cs="TH SarabunPSK"/>
          <w:sz w:val="32"/>
          <w:szCs w:val="32"/>
          <w:cs/>
        </w:rPr>
        <w:t>ร้อยละของประชาชน  จำแนกตาม</w:t>
      </w:r>
      <w:r w:rsidRPr="00FD235B"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 w:rsidRPr="00FD235B">
        <w:rPr>
          <w:rFonts w:ascii="TH SarabunPSK" w:hAnsi="TH SarabunPSK" w:cs="TH SarabunPSK"/>
          <w:sz w:val="32"/>
          <w:szCs w:val="32"/>
          <w:cs/>
        </w:rPr>
        <w:t xml:space="preserve">ความเชื่อมั่นต่อนโยบายรัฐบาลในการป้องกัน ปราบปราม และบำบัดรักษาผู้เสพ/ผู้ติดยาเสพติด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235B">
        <w:rPr>
          <w:rFonts w:ascii="TH SarabunPSK" w:hAnsi="TH SarabunPSK" w:cs="TH SarabunPSK" w:hint="cs"/>
          <w:sz w:val="24"/>
          <w:szCs w:val="32"/>
          <w:cs/>
        </w:rPr>
        <w:t>ในผลสำรวจ</w:t>
      </w:r>
      <w:r w:rsidRPr="00166CC9">
        <w:rPr>
          <w:rFonts w:ascii="TH SarabunPSK" w:hAnsi="TH SarabunPSK" w:cs="TH SarabunPSK" w:hint="cs"/>
          <w:sz w:val="24"/>
          <w:szCs w:val="32"/>
          <w:cs/>
        </w:rPr>
        <w:t xml:space="preserve">เดือนมีนาคม 2560 และเดือนสิงหาคม 2560 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166CC9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W w:w="13752" w:type="dxa"/>
        <w:tblInd w:w="108" w:type="dxa"/>
        <w:tblLayout w:type="fixed"/>
        <w:tblLook w:val="04A0"/>
      </w:tblPr>
      <w:tblGrid>
        <w:gridCol w:w="2977"/>
        <w:gridCol w:w="1795"/>
        <w:gridCol w:w="1796"/>
        <w:gridCol w:w="1796"/>
        <w:gridCol w:w="1796"/>
        <w:gridCol w:w="1796"/>
        <w:gridCol w:w="1796"/>
      </w:tblGrid>
      <w:tr w:rsidR="009F23F0" w:rsidRPr="006133E8" w:rsidTr="00087504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F23F0" w:rsidRPr="006133E8" w:rsidTr="0008750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4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6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7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95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96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795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94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96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96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</w:tbl>
    <w:p w:rsidR="009F23F0" w:rsidRPr="006133E8" w:rsidRDefault="009F23F0" w:rsidP="009F23F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23F0" w:rsidRPr="00166CC9" w:rsidRDefault="009F23F0" w:rsidP="009F23F0">
      <w:pPr>
        <w:spacing w:after="60" w:line="240" w:lineRule="auto"/>
        <w:ind w:left="992" w:right="84" w:hanging="992"/>
        <w:rPr>
          <w:rFonts w:ascii="TH SarabunPSK" w:hAnsi="TH SarabunPSK" w:cs="TH SarabunPSK"/>
          <w:b/>
          <w:bCs/>
          <w:sz w:val="32"/>
          <w:szCs w:val="32"/>
        </w:rPr>
      </w:pPr>
      <w:r w:rsidRPr="000455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045513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0455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5513">
        <w:rPr>
          <w:rFonts w:ascii="TH SarabunPSK" w:hAnsi="TH SarabunPSK" w:cs="TH SarabunPSK"/>
          <w:sz w:val="32"/>
          <w:szCs w:val="32"/>
          <w:cs/>
        </w:rPr>
        <w:t xml:space="preserve">ร้อยละของประชาชน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513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045513"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 w:rsidRPr="00045513">
        <w:rPr>
          <w:rFonts w:ascii="TH SarabunPSK" w:hAnsi="TH SarabunPSK" w:cs="TH SarabunPSK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5513">
        <w:rPr>
          <w:rFonts w:ascii="TH SarabunPSK" w:hAnsi="TH SarabunPSK" w:cs="TH SarabunPSK" w:hint="cs"/>
          <w:sz w:val="24"/>
          <w:szCs w:val="32"/>
          <w:cs/>
        </w:rPr>
        <w:t>ในผลสำรวจ</w:t>
      </w:r>
      <w:r w:rsidRPr="00166CC9">
        <w:rPr>
          <w:rFonts w:ascii="TH SarabunPSK" w:hAnsi="TH SarabunPSK" w:cs="TH SarabunPSK" w:hint="cs"/>
          <w:sz w:val="24"/>
          <w:szCs w:val="32"/>
          <w:cs/>
        </w:rPr>
        <w:t xml:space="preserve">เดือนมีนาคม 2560 และเดือนสิงหาคม 2560 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166CC9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W w:w="13752" w:type="dxa"/>
        <w:tblInd w:w="108" w:type="dxa"/>
        <w:tblLayout w:type="fixed"/>
        <w:tblLook w:val="04A0"/>
      </w:tblPr>
      <w:tblGrid>
        <w:gridCol w:w="2977"/>
        <w:gridCol w:w="1795"/>
        <w:gridCol w:w="1796"/>
        <w:gridCol w:w="1796"/>
        <w:gridCol w:w="1796"/>
        <w:gridCol w:w="1796"/>
        <w:gridCol w:w="1796"/>
      </w:tblGrid>
      <w:tr w:rsidR="009F23F0" w:rsidRPr="006133E8" w:rsidTr="00087504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179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6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7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95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1795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4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96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95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4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3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after="0" w:line="235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</w:tbl>
    <w:p w:rsidR="009F23F0" w:rsidRPr="00166CC9" w:rsidRDefault="009F23F0" w:rsidP="009F23F0">
      <w:pPr>
        <w:spacing w:after="60" w:line="240" w:lineRule="auto"/>
        <w:ind w:left="992" w:right="84" w:hanging="992"/>
        <w:rPr>
          <w:rFonts w:ascii="TH SarabunPSK" w:hAnsi="TH SarabunPSK" w:cs="TH SarabunPSK"/>
          <w:b/>
          <w:bCs/>
          <w:sz w:val="32"/>
          <w:szCs w:val="32"/>
        </w:rPr>
      </w:pPr>
      <w:r w:rsidRPr="000455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045513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455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5513">
        <w:rPr>
          <w:rFonts w:ascii="TH SarabunPSK" w:hAnsi="TH SarabunPSK" w:cs="TH SarabunPSK"/>
          <w:sz w:val="32"/>
          <w:szCs w:val="32"/>
          <w:cs/>
        </w:rPr>
        <w:t>ร้อยละของประชาชน  จำแนกตาม</w:t>
      </w:r>
      <w:r w:rsidRPr="00045513"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 w:rsidRPr="00045513">
        <w:rPr>
          <w:rFonts w:ascii="TH SarabunPSK" w:hAnsi="TH SarabunPSK" w:cs="TH SarabunPSK"/>
          <w:sz w:val="32"/>
          <w:szCs w:val="32"/>
          <w:cs/>
        </w:rPr>
        <w:t xml:space="preserve">ความเชื่อมั่นต่อนโยบายรัฐบาลในการป้องกัน ปราบปราม และบำบัดรักษาผู้เสพ/ผู้ติดยาเสพติด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513">
        <w:rPr>
          <w:rFonts w:ascii="TH SarabunPSK" w:hAnsi="TH SarabunPSK" w:cs="TH SarabunPSK" w:hint="cs"/>
          <w:sz w:val="24"/>
          <w:szCs w:val="32"/>
          <w:cs/>
        </w:rPr>
        <w:t>ในผลสำรวจ</w:t>
      </w:r>
      <w:r w:rsidRPr="00166CC9">
        <w:rPr>
          <w:rFonts w:ascii="TH SarabunPSK" w:hAnsi="TH SarabunPSK" w:cs="TH SarabunPSK" w:hint="cs"/>
          <w:sz w:val="24"/>
          <w:szCs w:val="32"/>
          <w:cs/>
        </w:rPr>
        <w:t xml:space="preserve">เดือนมีนาคม 2560 และเดือนสิงหาคม 2560 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166CC9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W w:w="13752" w:type="dxa"/>
        <w:tblInd w:w="108" w:type="dxa"/>
        <w:tblLayout w:type="fixed"/>
        <w:tblLook w:val="04A0"/>
      </w:tblPr>
      <w:tblGrid>
        <w:gridCol w:w="2977"/>
        <w:gridCol w:w="1795"/>
        <w:gridCol w:w="1796"/>
        <w:gridCol w:w="1796"/>
        <w:gridCol w:w="1796"/>
        <w:gridCol w:w="1796"/>
        <w:gridCol w:w="1796"/>
      </w:tblGrid>
      <w:tr w:rsidR="009F23F0" w:rsidRPr="006133E8" w:rsidTr="00087504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F23F0" w:rsidRPr="006133E8" w:rsidTr="0008750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1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7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1795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94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5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95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4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</w:tr>
      <w:tr w:rsidR="009F23F0" w:rsidRPr="006133E8" w:rsidTr="00087504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10" w:after="1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</w:tbl>
    <w:p w:rsidR="009F23F0" w:rsidRPr="006133E8" w:rsidRDefault="009F23F0" w:rsidP="009F23F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23F0" w:rsidRPr="00166CC9" w:rsidRDefault="009F23F0" w:rsidP="009F23F0">
      <w:pPr>
        <w:spacing w:after="60" w:line="240" w:lineRule="auto"/>
        <w:ind w:left="992" w:right="84" w:hanging="992"/>
        <w:rPr>
          <w:rFonts w:ascii="TH SarabunPSK" w:hAnsi="TH SarabunPSK" w:cs="TH SarabunPSK"/>
          <w:b/>
          <w:bCs/>
          <w:sz w:val="32"/>
          <w:szCs w:val="32"/>
        </w:rPr>
      </w:pPr>
      <w:r w:rsidRPr="000455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045513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0455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5513">
        <w:rPr>
          <w:rFonts w:ascii="TH SarabunPSK" w:hAnsi="TH SarabunPSK" w:cs="TH SarabunPSK"/>
          <w:sz w:val="32"/>
          <w:szCs w:val="32"/>
          <w:cs/>
        </w:rPr>
        <w:t xml:space="preserve">ร้อยละของประชาชน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513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045513"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 w:rsidRPr="00045513">
        <w:rPr>
          <w:rFonts w:ascii="TH SarabunPSK" w:hAnsi="TH SarabunPSK" w:cs="TH SarabunPSK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5513">
        <w:rPr>
          <w:rFonts w:ascii="TH SarabunPSK" w:hAnsi="TH SarabunPSK" w:cs="TH SarabunPSK" w:hint="cs"/>
          <w:sz w:val="24"/>
          <w:szCs w:val="32"/>
          <w:cs/>
        </w:rPr>
        <w:t>ในผลสำรวจ</w:t>
      </w:r>
      <w:r w:rsidRPr="00166CC9">
        <w:rPr>
          <w:rFonts w:ascii="TH SarabunPSK" w:hAnsi="TH SarabunPSK" w:cs="TH SarabunPSK" w:hint="cs"/>
          <w:sz w:val="24"/>
          <w:szCs w:val="32"/>
          <w:cs/>
        </w:rPr>
        <w:t>เดือนมีนาคม 2560 และเดือนสิงหาคม 2560</w:t>
      </w:r>
      <w:r w:rsidRPr="00166CC9">
        <w:rPr>
          <w:rFonts w:ascii="TH SarabunPSK" w:hAnsi="TH SarabunPSK" w:cs="TH SarabunPSK" w:hint="cs"/>
          <w:sz w:val="32"/>
          <w:szCs w:val="32"/>
          <w:cs/>
        </w:rPr>
        <w:t xml:space="preserve"> 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166CC9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W w:w="13752" w:type="dxa"/>
        <w:tblInd w:w="108" w:type="dxa"/>
        <w:tblLayout w:type="fixed"/>
        <w:tblLook w:val="04A0"/>
      </w:tblPr>
      <w:tblGrid>
        <w:gridCol w:w="2977"/>
        <w:gridCol w:w="1795"/>
        <w:gridCol w:w="1796"/>
        <w:gridCol w:w="1796"/>
        <w:gridCol w:w="1796"/>
        <w:gridCol w:w="1796"/>
        <w:gridCol w:w="1796"/>
      </w:tblGrid>
      <w:tr w:rsidR="009F23F0" w:rsidRPr="006133E8" w:rsidTr="00087504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การให้คะแนนความเชื่อมั่น</w:t>
            </w:r>
          </w:p>
        </w:tc>
      </w:tr>
      <w:tr w:rsidR="009F23F0" w:rsidRPr="006133E8" w:rsidTr="00087504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6133E8" w:rsidRDefault="009F23F0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ความเชื่อมั่น              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F23F0" w:rsidRPr="006133E8" w:rsidRDefault="009F23F0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ผู้ที่ให้คะแนน              ความเชื่อมั่น               0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 คะแนน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4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1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94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87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12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5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17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9</w:t>
            </w:r>
          </w:p>
        </w:tc>
        <w:tc>
          <w:tcPr>
            <w:tcW w:w="1795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97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           2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6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94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5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86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7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99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179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99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.. </w:t>
            </w:r>
          </w:p>
        </w:tc>
      </w:tr>
      <w:tr w:rsidR="009F23F0" w:rsidRPr="006133E8" w:rsidTr="00087504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95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E8399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100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98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0" w:rsidRPr="00E83998" w:rsidRDefault="009F23F0" w:rsidP="00087504">
            <w:pPr>
              <w:spacing w:before="20" w:after="20" w:line="240" w:lineRule="auto"/>
              <w:ind w:right="556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1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E8399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</w:p>
        </w:tc>
      </w:tr>
    </w:tbl>
    <w:p w:rsidR="009F23F0" w:rsidRPr="006133E8" w:rsidRDefault="009F23F0" w:rsidP="009F23F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9F23F0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F23F0"/>
    <w:rsid w:val="001634FB"/>
    <w:rsid w:val="00761FAC"/>
    <w:rsid w:val="009F23F0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2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F23F0"/>
  </w:style>
  <w:style w:type="paragraph" w:styleId="a6">
    <w:name w:val="footer"/>
    <w:basedOn w:val="a"/>
    <w:link w:val="a7"/>
    <w:uiPriority w:val="99"/>
    <w:unhideWhenUsed/>
    <w:rsid w:val="009F2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F23F0"/>
  </w:style>
  <w:style w:type="character" w:styleId="a8">
    <w:name w:val="line number"/>
    <w:basedOn w:val="a0"/>
    <w:uiPriority w:val="99"/>
    <w:semiHidden/>
    <w:unhideWhenUsed/>
    <w:rsid w:val="009F23F0"/>
  </w:style>
  <w:style w:type="paragraph" w:styleId="a9">
    <w:name w:val="List Paragraph"/>
    <w:basedOn w:val="a"/>
    <w:qFormat/>
    <w:rsid w:val="009F23F0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9F23F0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9F23F0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F23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F23F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2017-11-01T08:29:00Z</dcterms:created>
  <dcterms:modified xsi:type="dcterms:W3CDTF">2017-11-01T08:30:00Z</dcterms:modified>
</cp:coreProperties>
</file>