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1" w:type="dxa"/>
        <w:tblInd w:w="108" w:type="dxa"/>
        <w:tblLook w:val="04A0" w:firstRow="1" w:lastRow="0" w:firstColumn="1" w:lastColumn="0" w:noHBand="0" w:noVBand="1"/>
      </w:tblPr>
      <w:tblGrid>
        <w:gridCol w:w="3828"/>
        <w:gridCol w:w="1842"/>
        <w:gridCol w:w="993"/>
        <w:gridCol w:w="730"/>
        <w:gridCol w:w="978"/>
        <w:gridCol w:w="843"/>
        <w:gridCol w:w="1279"/>
        <w:gridCol w:w="52"/>
        <w:gridCol w:w="2788"/>
        <w:gridCol w:w="1847"/>
        <w:gridCol w:w="271"/>
      </w:tblGrid>
      <w:tr w:rsidR="008D032A" w:rsidRPr="008D032A" w:rsidTr="00EE4F75">
        <w:trPr>
          <w:gridAfter w:val="2"/>
          <w:wAfter w:w="2118" w:type="dxa"/>
          <w:trHeight w:val="255"/>
        </w:trPr>
        <w:tc>
          <w:tcPr>
            <w:tcW w:w="13333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bookmarkStart w:id="0" w:name="RANGE!A1:H69"/>
            <w:r w:rsidRPr="008D032A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ตาราง </w:t>
            </w:r>
            <w:r w:rsidRPr="008D032A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19  </w:t>
            </w:r>
            <w:r w:rsidRPr="008D032A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จำนวนของสถานประกอบการธุรกิจ จำแนกตามระยะเวลาการดำเนินกิจการ และกิจกรรมทางเศรษฐกิจ</w:t>
            </w:r>
            <w:bookmarkEnd w:id="0"/>
          </w:p>
        </w:tc>
      </w:tr>
      <w:tr w:rsidR="008D032A" w:rsidRPr="008D032A" w:rsidTr="00EE4F75">
        <w:trPr>
          <w:gridAfter w:val="2"/>
          <w:wAfter w:w="2118" w:type="dxa"/>
          <w:trHeight w:val="255"/>
        </w:trPr>
        <w:tc>
          <w:tcPr>
            <w:tcW w:w="1333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TABLE 19  NUMBER OF BUSINESS ESTABLISHMENTS BY PERIOD OF OPERATION AND ECONOMIC ACTIVITY </w:t>
            </w:r>
          </w:p>
        </w:tc>
      </w:tr>
      <w:tr w:rsidR="008D032A" w:rsidRPr="00A85B30" w:rsidTr="00A85B30">
        <w:trPr>
          <w:trHeight w:val="8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32A" w:rsidRPr="00A85B30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sz w:val="14"/>
                <w:szCs w:val="14"/>
              </w:rPr>
            </w:pPr>
            <w:r w:rsidRPr="00A85B30">
              <w:rPr>
                <w:rFonts w:ascii="TH SarabunPSK" w:eastAsia="Times New Roman" w:hAnsi="TH SarabunPSK" w:cs="TH SarabunPSK"/>
                <w:sz w:val="14"/>
                <w:szCs w:val="14"/>
              </w:rPr>
              <w:t> </w:t>
            </w:r>
          </w:p>
        </w:tc>
        <w:tc>
          <w:tcPr>
            <w:tcW w:w="35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32A" w:rsidRPr="00A85B30" w:rsidRDefault="008D032A" w:rsidP="008D032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14"/>
                <w:szCs w:val="14"/>
              </w:rPr>
            </w:pPr>
            <w:r w:rsidRPr="00A85B30">
              <w:rPr>
                <w:rFonts w:ascii="TH SarabunPSK" w:eastAsia="Times New Roman" w:hAnsi="TH SarabunPSK" w:cs="TH SarabunPSK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7F978E" wp14:editId="1BE60173">
                      <wp:simplePos x="0" y="0"/>
                      <wp:positionH relativeFrom="column">
                        <wp:posOffset>866775</wp:posOffset>
                      </wp:positionH>
                      <wp:positionV relativeFrom="paragraph">
                        <wp:posOffset>0</wp:posOffset>
                      </wp:positionV>
                      <wp:extent cx="800100" cy="9525"/>
                      <wp:effectExtent l="0" t="0" r="0" b="476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965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A5D81" w:rsidRDefault="007A5D81" w:rsidP="008D032A">
                                  <w:pPr>
                                    <w:pStyle w:val="a3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="JasmineUPC"/>
                                      <w:color w:val="000000"/>
                                      <w:sz w:val="32"/>
                                      <w:szCs w:val="32"/>
                                    </w:rPr>
                                    <w:t>SIZE</w:t>
                                  </w:r>
                                  <w:r>
                                    <w:rPr>
                                      <w:rFonts w:asciiTheme="minorHAnsi" w:hAnsi="Calibri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="Calibri" w:cs="JasmineUPC"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Theme="minorHAnsi" w:hAnsi="Calibri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= </w:t>
                                  </w:r>
                                  <w:r>
                                    <w:rPr>
                                      <w:rFonts w:asciiTheme="minorHAnsi" w:hAnsi="Calibri" w:cs="JasmineUPC"/>
                                      <w:color w:val="000000"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  <w:p w:rsidR="007A5D81" w:rsidRDefault="007A5D81" w:rsidP="008D032A">
                                  <w:pPr>
                                    <w:pStyle w:val="a3"/>
                                    <w:spacing w:before="0" w:beforeAutospacing="0" w:after="0" w:afterAutospacing="0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asciiTheme="minorHAnsi" w:hAnsi="Calibri" w:cs="JasmineUPC"/>
                                      <w:color w:val="000000"/>
                                      <w:sz w:val="32"/>
                                      <w:szCs w:val="32"/>
                                    </w:rPr>
                                    <w:t>SIZE</w:t>
                                  </w:r>
                                  <w:r>
                                    <w:rPr>
                                      <w:rFonts w:asciiTheme="minorHAnsi" w:hAnsi="Calibri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="Calibri" w:cs="JasmineUPC"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Theme="minorHAnsi" w:hAnsi="Calibri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= </w:t>
                                  </w:r>
                                  <w:r>
                                    <w:rPr>
                                      <w:rFonts w:asciiTheme="minorHAnsi" w:hAnsi="Calibri" w:cs="JasmineUPC"/>
                                      <w:color w:val="000000"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  <w:r>
                                    <w:rPr>
                                      <w:rFonts w:asciiTheme="minorHAnsi" w:hAnsi="Calibri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+</w:t>
                                  </w:r>
                                  <w:r>
                                    <w:rPr>
                                      <w:rFonts w:asciiTheme="minorHAnsi" w:hAnsi="Calibri" w:cs="JasmineUPC"/>
                                      <w:color w:val="000000"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  <w:r>
                                    <w:rPr>
                                      <w:rFonts w:asciiTheme="minorHAnsi" w:hAnsi="Calibri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+…+</w:t>
                                  </w:r>
                                  <w:r>
                                    <w:rPr>
                                      <w:rFonts w:asciiTheme="minorHAnsi" w:hAnsi="Calibri" w:cs="JasmineUPC"/>
                                      <w:color w:val="000000"/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4A7F978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68.25pt;margin-top:0;width:63pt;height: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" filled="f" stroked="f">
                      <v:textbox inset="2.88pt,2.88pt,0,0">
                        <w:txbxContent>
                          <w:p w:rsidR="007A5D81" w:rsidRDefault="007A5D81" w:rsidP="008D032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="JasmineUPC"/>
                                <w:color w:val="000000"/>
                                <w:sz w:val="32"/>
                                <w:szCs w:val="32"/>
                              </w:rPr>
                              <w:t>SIZE</w:t>
                            </w:r>
                            <w:r>
                              <w:rPr>
                                <w:rFonts w:asciiTheme="minorHAnsi" w:hAnsi="Calibri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Theme="minorHAnsi" w:hAnsi="Calibri" w:cs="JasmineUPC"/>
                                <w:color w:val="000000"/>
                                <w:sz w:val="32"/>
                                <w:szCs w:val="32"/>
                              </w:rPr>
                              <w:t xml:space="preserve">R </w:t>
                            </w:r>
                            <w:r>
                              <w:rPr>
                                <w:rFonts w:asciiTheme="minorHAnsi" w:hAnsi="Calibri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= </w:t>
                            </w:r>
                            <w:r>
                              <w:rPr>
                                <w:rFonts w:asciiTheme="minorHAnsi" w:hAnsi="Calibri" w:cs="JasmineUPC"/>
                                <w:color w:val="000000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  <w:p w:rsidR="007A5D81" w:rsidRDefault="007A5D81" w:rsidP="008D032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Theme="minorHAnsi" w:hAnsi="Calibri" w:cs="JasmineUPC"/>
                                <w:color w:val="000000"/>
                                <w:sz w:val="32"/>
                                <w:szCs w:val="32"/>
                              </w:rPr>
                              <w:t>SIZE</w:t>
                            </w:r>
                            <w:r>
                              <w:rPr>
                                <w:rFonts w:asciiTheme="minorHAnsi" w:hAnsi="Calibri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Theme="minorHAnsi" w:hAnsi="Calibri" w:cs="JasmineUPC"/>
                                <w:color w:val="000000"/>
                                <w:sz w:val="32"/>
                                <w:szCs w:val="32"/>
                              </w:rPr>
                              <w:t xml:space="preserve">R </w:t>
                            </w:r>
                            <w:r>
                              <w:rPr>
                                <w:rFonts w:asciiTheme="minorHAnsi" w:hAnsi="Calibri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= </w:t>
                            </w:r>
                            <w:r>
                              <w:rPr>
                                <w:rFonts w:asciiTheme="minorHAnsi" w:hAnsi="Calibri" w:cs="JasmineUPC"/>
                                <w:color w:val="000000"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rFonts w:asciiTheme="minorHAnsi" w:hAnsi="Calibri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="JasmineUPC"/>
                                <w:color w:val="000000"/>
                                <w:sz w:val="32"/>
                                <w:szCs w:val="32"/>
                              </w:rPr>
                              <w:t>4</w:t>
                            </w:r>
                            <w:r>
                              <w:rPr>
                                <w:rFonts w:asciiTheme="minorHAnsi" w:hAnsi="Calibri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+…+</w:t>
                            </w:r>
                            <w:r>
                              <w:rPr>
                                <w:rFonts w:asciiTheme="minorHAnsi" w:hAnsi="Calibri" w:cs="JasmineUPC"/>
                                <w:color w:val="000000"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32A" w:rsidRPr="00A85B30" w:rsidRDefault="008D032A" w:rsidP="008D032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14"/>
                <w:szCs w:val="14"/>
              </w:rPr>
            </w:pPr>
            <w:r w:rsidRPr="00A85B30">
              <w:rPr>
                <w:rFonts w:ascii="TH SarabunPSK" w:eastAsia="Times New Roman" w:hAnsi="TH SarabunPSK" w:cs="TH SarabunPSK"/>
                <w:sz w:val="14"/>
                <w:szCs w:val="14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32A" w:rsidRPr="00A85B30" w:rsidRDefault="008D032A" w:rsidP="008D032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14"/>
                <w:szCs w:val="14"/>
              </w:rPr>
            </w:pPr>
            <w:r w:rsidRPr="00A85B30">
              <w:rPr>
                <w:rFonts w:ascii="TH SarabunPSK" w:eastAsia="Times New Roman" w:hAnsi="TH SarabunPSK" w:cs="TH SarabunPSK"/>
                <w:sz w:val="14"/>
                <w:szCs w:val="14"/>
              </w:rPr>
              <w:t> 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32A" w:rsidRPr="00A85B30" w:rsidRDefault="008D032A" w:rsidP="008D032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14"/>
                <w:szCs w:val="14"/>
              </w:rPr>
            </w:pPr>
            <w:r w:rsidRPr="00A85B30">
              <w:rPr>
                <w:rFonts w:ascii="TH SarabunPSK" w:eastAsia="Times New Roman" w:hAnsi="TH SarabunPSK" w:cs="TH SarabunPSK"/>
                <w:sz w:val="14"/>
                <w:szCs w:val="14"/>
              </w:rPr>
              <w:t> </w:t>
            </w:r>
          </w:p>
        </w:tc>
        <w:tc>
          <w:tcPr>
            <w:tcW w:w="4635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32A" w:rsidRPr="00A85B30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sz w:val="14"/>
                <w:szCs w:val="14"/>
              </w:rPr>
            </w:pPr>
            <w:r w:rsidRPr="00A85B30">
              <w:rPr>
                <w:rFonts w:ascii="TH SarabunPSK" w:eastAsia="Times New Roman" w:hAnsi="TH SarabunPSK" w:cs="TH SarabunPSK"/>
                <w:sz w:val="14"/>
                <w:szCs w:val="14"/>
              </w:rPr>
              <w:t> </w:t>
            </w:r>
          </w:p>
        </w:tc>
        <w:tc>
          <w:tcPr>
            <w:tcW w:w="271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8D032A" w:rsidRPr="00A85B30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</w:tr>
      <w:tr w:rsidR="008D032A" w:rsidRPr="008D032A" w:rsidTr="00A85B30">
        <w:trPr>
          <w:trHeight w:val="785"/>
        </w:trPr>
        <w:tc>
          <w:tcPr>
            <w:tcW w:w="3828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8D032A" w:rsidRPr="008D032A" w:rsidRDefault="008D032A" w:rsidP="00CD0B9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szCs w:val="22"/>
                <w:cs/>
              </w:rPr>
              <w:t>กิจกรรมทางเศรษฐกิจ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CD0B9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szCs w:val="22"/>
                <w:cs/>
              </w:rPr>
              <w:t>จำนวนสถานประกอบการ</w:t>
            </w:r>
          </w:p>
          <w:p w:rsidR="008D032A" w:rsidRPr="008D032A" w:rsidRDefault="008D032A" w:rsidP="00CD0B9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szCs w:val="22"/>
              </w:rPr>
              <w:t>Number of</w:t>
            </w:r>
          </w:p>
          <w:p w:rsidR="008D032A" w:rsidRPr="008D032A" w:rsidRDefault="008D032A" w:rsidP="00CD0B9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szCs w:val="22"/>
              </w:rPr>
              <w:t>establishments</w:t>
            </w:r>
          </w:p>
        </w:tc>
        <w:tc>
          <w:tcPr>
            <w:tcW w:w="482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D032A" w:rsidRPr="008D032A" w:rsidRDefault="008D032A" w:rsidP="008D032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  <w:u w:val="single"/>
              </w:rPr>
            </w:pPr>
            <w:r w:rsidRPr="008D032A">
              <w:rPr>
                <w:rFonts w:ascii="TH SarabunPSK" w:eastAsia="Times New Roman" w:hAnsi="TH SarabunPSK" w:cs="TH SarabunPSK"/>
                <w:szCs w:val="22"/>
                <w:cs/>
              </w:rPr>
              <w:t xml:space="preserve">ระยะเวลาการดำเนินกิจการ (ปี) </w:t>
            </w:r>
            <w:r w:rsidRPr="008D032A">
              <w:rPr>
                <w:rFonts w:ascii="TH SarabunPSK" w:eastAsia="Times New Roman" w:hAnsi="TH SarabunPSK" w:cs="TH SarabunPSK"/>
                <w:szCs w:val="22"/>
              </w:rPr>
              <w:t xml:space="preserve">Period of operation </w:t>
            </w:r>
            <w:r w:rsidRPr="008D032A">
              <w:rPr>
                <w:rFonts w:ascii="TH SarabunPSK" w:eastAsia="Times New Roman" w:hAnsi="TH SarabunPSK" w:cs="TH SarabunPSK"/>
                <w:szCs w:val="22"/>
                <w:cs/>
              </w:rPr>
              <w:t>(</w:t>
            </w:r>
            <w:r w:rsidRPr="008D032A">
              <w:rPr>
                <w:rFonts w:ascii="TH SarabunPSK" w:eastAsia="Times New Roman" w:hAnsi="TH SarabunPSK" w:cs="TH SarabunPSK"/>
                <w:szCs w:val="22"/>
              </w:rPr>
              <w:t>Year</w:t>
            </w:r>
            <w:r w:rsidRPr="008D032A">
              <w:rPr>
                <w:rFonts w:ascii="TH SarabunPSK" w:eastAsia="Times New Roman" w:hAnsi="TH SarabunPSK" w:cs="TH SarabunPSK"/>
                <w:szCs w:val="22"/>
                <w:cs/>
              </w:rPr>
              <w:t>)</w:t>
            </w:r>
          </w:p>
        </w:tc>
        <w:tc>
          <w:tcPr>
            <w:tcW w:w="4958" w:type="dxa"/>
            <w:gridSpan w:val="4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szCs w:val="22"/>
              </w:rPr>
              <w:t>Economic activity</w:t>
            </w:r>
          </w:p>
        </w:tc>
      </w:tr>
      <w:tr w:rsidR="008D032A" w:rsidRPr="008D032A" w:rsidTr="00A85B30">
        <w:trPr>
          <w:trHeight w:val="255"/>
        </w:trPr>
        <w:tc>
          <w:tcPr>
            <w:tcW w:w="382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D032A" w:rsidRPr="008D032A" w:rsidRDefault="008D032A" w:rsidP="008D032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D032A" w:rsidRPr="008D032A" w:rsidRDefault="008D032A" w:rsidP="007A5D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szCs w:val="22"/>
              </w:rPr>
              <w:t>&lt; 5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D032A" w:rsidRPr="008D032A" w:rsidRDefault="008D032A" w:rsidP="007A5D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szCs w:val="22"/>
              </w:rPr>
              <w:t xml:space="preserve"> 5 </w:t>
            </w:r>
            <w:r w:rsidRPr="008D032A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8D032A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D032A" w:rsidRPr="008D032A" w:rsidRDefault="008D032A" w:rsidP="007A5D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szCs w:val="22"/>
              </w:rPr>
              <w:t xml:space="preserve"> 10 </w:t>
            </w:r>
            <w:r w:rsidRPr="008D032A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8D032A">
              <w:rPr>
                <w:rFonts w:ascii="TH SarabunPSK" w:eastAsia="Times New Roman" w:hAnsi="TH SarabunPSK" w:cs="TH SarabunPSK"/>
                <w:szCs w:val="22"/>
              </w:rPr>
              <w:t>19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D032A" w:rsidRPr="008D032A" w:rsidRDefault="008D032A" w:rsidP="007A5D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szCs w:val="22"/>
              </w:rPr>
              <w:t xml:space="preserve"> 20 </w:t>
            </w:r>
            <w:r w:rsidRPr="008D032A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8D032A">
              <w:rPr>
                <w:rFonts w:ascii="TH SarabunPSK" w:eastAsia="Times New Roman" w:hAnsi="TH SarabunPSK" w:cs="TH SarabunPSK"/>
                <w:szCs w:val="22"/>
              </w:rPr>
              <w:t>29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D032A" w:rsidRPr="008D032A" w:rsidRDefault="008D032A" w:rsidP="007A5D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  <w:u w:val="single"/>
              </w:rPr>
            </w:pPr>
            <w:r w:rsidRPr="008D032A">
              <w:rPr>
                <w:rFonts w:ascii="TH SarabunPSK" w:eastAsia="Times New Roman" w:hAnsi="TH SarabunPSK" w:cs="TH SarabunPSK"/>
                <w:szCs w:val="22"/>
                <w:u w:val="single"/>
              </w:rPr>
              <w:t>&gt;</w:t>
            </w:r>
            <w:r w:rsidRPr="008D032A">
              <w:rPr>
                <w:rFonts w:ascii="TH SarabunPSK" w:eastAsia="Times New Roman" w:hAnsi="TH SarabunPSK" w:cs="TH SarabunPSK"/>
                <w:szCs w:val="22"/>
              </w:rPr>
              <w:t xml:space="preserve"> 30</w:t>
            </w:r>
          </w:p>
        </w:tc>
        <w:tc>
          <w:tcPr>
            <w:tcW w:w="4958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</w:tr>
      <w:tr w:rsidR="008D032A" w:rsidRPr="00767AC6" w:rsidTr="00EE4F75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767AC6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67AC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                   รวม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767AC6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67AC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16,667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767AC6" w:rsidRDefault="00BA1CC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5,833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767AC6" w:rsidRDefault="00BA1CC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3,997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767AC6" w:rsidRDefault="00BA1CC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5,131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767AC6" w:rsidRDefault="00BA1CC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1,125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BA1CCA" w:rsidRDefault="00BA1CC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BA1CCA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581</w:t>
            </w:r>
          </w:p>
        </w:tc>
        <w:tc>
          <w:tcPr>
            <w:tcW w:w="495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767AC6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67AC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                  Total                                                                            </w:t>
            </w:r>
          </w:p>
        </w:tc>
      </w:tr>
      <w:tr w:rsidR="008D032A" w:rsidRPr="008D032A" w:rsidTr="00EE4F75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การผลิต     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2,005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BA1CC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>429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BA1CC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>423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BA1CC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>899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BA1CC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>158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BA1CCA" w:rsidRDefault="00BA1CC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BA1CCA">
              <w:rPr>
                <w:rFonts w:ascii="TH SarabunPSK" w:eastAsia="Times New Roman" w:hAnsi="TH SarabunPSK" w:cs="TH SarabunPSK" w:hint="cs"/>
                <w:szCs w:val="22"/>
                <w:cs/>
              </w:rPr>
              <w:t>96</w:t>
            </w:r>
          </w:p>
        </w:tc>
        <w:tc>
          <w:tcPr>
            <w:tcW w:w="4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Manufacturing                                                                                       </w:t>
            </w:r>
          </w:p>
        </w:tc>
      </w:tr>
      <w:tr w:rsidR="008D032A" w:rsidRPr="008D032A" w:rsidTr="00EE4F75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การจัดการและการบำบัดน้ำเสีย ของเสียและ</w:t>
            </w:r>
            <w:proofErr w:type="spellStart"/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สิ่งปฎิกูล</w:t>
            </w:r>
            <w:proofErr w:type="spellEnd"/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       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Sewerage, waste management and remediation activities                                               </w:t>
            </w:r>
          </w:p>
        </w:tc>
      </w:tr>
      <w:tr w:rsidR="008D032A" w:rsidRPr="008D032A" w:rsidTr="00EE4F75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การก่อสร้าง 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57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73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96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31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13</w:t>
            </w:r>
          </w:p>
        </w:tc>
        <w:tc>
          <w:tcPr>
            <w:tcW w:w="4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Construction                                                                                        </w:t>
            </w:r>
          </w:p>
        </w:tc>
      </w:tr>
      <w:tr w:rsidR="008D032A" w:rsidRPr="008D032A" w:rsidTr="00EE4F75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การขายส่งและการขายปลีก การซ่อมแซมยานยนต์ และจักรยานยนต์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1,087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387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244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330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91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35</w:t>
            </w:r>
          </w:p>
        </w:tc>
        <w:tc>
          <w:tcPr>
            <w:tcW w:w="4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Wholesale and retail trade; repair of motor vehicles and motorcycles                                </w:t>
            </w:r>
          </w:p>
        </w:tc>
      </w:tr>
      <w:tr w:rsidR="008D032A" w:rsidRPr="008D032A" w:rsidTr="00EE4F75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การขายส่ง   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641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234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175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167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38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27</w:t>
            </w:r>
          </w:p>
        </w:tc>
        <w:tc>
          <w:tcPr>
            <w:tcW w:w="4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Wholesale trade                                                                                     </w:t>
            </w:r>
          </w:p>
        </w:tc>
      </w:tr>
      <w:tr w:rsidR="008D032A" w:rsidRPr="008D032A" w:rsidTr="00EE4F75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การขายปลีก  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7,715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2,794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1,866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2,285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520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250</w:t>
            </w:r>
          </w:p>
        </w:tc>
        <w:tc>
          <w:tcPr>
            <w:tcW w:w="4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Retail trade                                                                                        </w:t>
            </w:r>
          </w:p>
        </w:tc>
      </w:tr>
      <w:tr w:rsidR="008D032A" w:rsidRPr="008D032A" w:rsidTr="00EE4F75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การขนส่งทางบก สถานที่เก็บสินค้า                        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509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129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98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48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17</w:t>
            </w:r>
          </w:p>
        </w:tc>
        <w:tc>
          <w:tcPr>
            <w:tcW w:w="4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Land transport and storage                                                                          </w:t>
            </w:r>
          </w:p>
        </w:tc>
      </w:tr>
      <w:tr w:rsidR="008D032A" w:rsidRPr="008D032A" w:rsidTr="00EE4F75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ที่พักแรม   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64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57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35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7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8</w:t>
            </w:r>
          </w:p>
        </w:tc>
        <w:tc>
          <w:tcPr>
            <w:tcW w:w="4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Accommodation                                                                                       </w:t>
            </w:r>
          </w:p>
        </w:tc>
      </w:tr>
      <w:tr w:rsidR="008D032A" w:rsidRPr="008D032A" w:rsidTr="00EE4F75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บริการอาหารและเครื่องดื่ม                              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1,834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891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370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410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99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64</w:t>
            </w:r>
          </w:p>
        </w:tc>
        <w:tc>
          <w:tcPr>
            <w:tcW w:w="4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Food and beverage service activities                                                                </w:t>
            </w:r>
          </w:p>
        </w:tc>
      </w:tr>
      <w:tr w:rsidR="008D032A" w:rsidRPr="008D032A" w:rsidTr="00EE4F75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ข้อมูลข่าวสารและการสื่อสาร                             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36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37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4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Information and communication                                                                       </w:t>
            </w:r>
          </w:p>
        </w:tc>
      </w:tr>
      <w:tr w:rsidR="008D032A" w:rsidRPr="008D032A" w:rsidTr="00EE4F75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กิจกรรมอสังหาริมทรัพย์                                 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579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139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214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187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30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9</w:t>
            </w:r>
          </w:p>
        </w:tc>
        <w:tc>
          <w:tcPr>
            <w:tcW w:w="4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Real estate activities                                                                              </w:t>
            </w:r>
          </w:p>
        </w:tc>
      </w:tr>
      <w:tr w:rsidR="008D032A" w:rsidRPr="008D032A" w:rsidTr="00EE4F75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กิจกรรมทางวิชาชีพ วิทยาศาสตร์และเทคนิค                 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35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35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40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8</w:t>
            </w:r>
          </w:p>
        </w:tc>
        <w:tc>
          <w:tcPr>
            <w:tcW w:w="4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Professional, scientific and technical activities                                                   </w:t>
            </w:r>
          </w:p>
        </w:tc>
      </w:tr>
      <w:tr w:rsidR="008D032A" w:rsidRPr="008D032A" w:rsidTr="00EE4F75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กิจกรรมการบริหาร และการบริการสนับสนุน                  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64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43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79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13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3</w:t>
            </w:r>
          </w:p>
        </w:tc>
        <w:tc>
          <w:tcPr>
            <w:tcW w:w="4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Administrative and support service activities                                                       </w:t>
            </w:r>
          </w:p>
        </w:tc>
      </w:tr>
      <w:tr w:rsidR="008D032A" w:rsidRPr="008D032A" w:rsidTr="00EE4F75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ศิลปะ ความบันเทิงและนันทนาการ                          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49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47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33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7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5</w:t>
            </w:r>
          </w:p>
        </w:tc>
        <w:tc>
          <w:tcPr>
            <w:tcW w:w="4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Arts, entertainment and recreation                                                                  </w:t>
            </w:r>
          </w:p>
        </w:tc>
      </w:tr>
      <w:tr w:rsidR="008D032A" w:rsidRPr="008D032A" w:rsidTr="00EE4F75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กิจกรรมบริการอื่น ๆ                                    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1,289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524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315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337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69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44</w:t>
            </w:r>
          </w:p>
        </w:tc>
        <w:tc>
          <w:tcPr>
            <w:tcW w:w="4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Other service activities                                                                            </w:t>
            </w:r>
          </w:p>
        </w:tc>
      </w:tr>
      <w:tr w:rsidR="008D032A" w:rsidRPr="008D032A" w:rsidTr="00EE4F75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กิจกรรมด้านโรงพยาบาลเอกชน                              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Private hospital activities                                                                         </w:t>
            </w:r>
          </w:p>
        </w:tc>
      </w:tr>
    </w:tbl>
    <w:p w:rsidR="00A84544" w:rsidRDefault="00A84544"/>
    <w:p w:rsidR="00A84544" w:rsidRDefault="00A84544"/>
    <w:p w:rsidR="00A84544" w:rsidRDefault="00A84544"/>
    <w:p w:rsidR="00A84544" w:rsidRDefault="00A84544"/>
    <w:p w:rsidR="00A84544" w:rsidRDefault="00A84544"/>
    <w:p w:rsidR="00355E0A" w:rsidRDefault="00355E0A"/>
    <w:p w:rsidR="000532B6" w:rsidRDefault="000532B6"/>
    <w:tbl>
      <w:tblPr>
        <w:tblW w:w="15451" w:type="dxa"/>
        <w:tblInd w:w="108" w:type="dxa"/>
        <w:tblLook w:val="04A0" w:firstRow="1" w:lastRow="0" w:firstColumn="1" w:lastColumn="0" w:noHBand="0" w:noVBand="1"/>
      </w:tblPr>
      <w:tblGrid>
        <w:gridCol w:w="3828"/>
        <w:gridCol w:w="1842"/>
        <w:gridCol w:w="993"/>
        <w:gridCol w:w="730"/>
        <w:gridCol w:w="978"/>
        <w:gridCol w:w="843"/>
        <w:gridCol w:w="1279"/>
        <w:gridCol w:w="52"/>
        <w:gridCol w:w="2788"/>
        <w:gridCol w:w="1847"/>
        <w:gridCol w:w="271"/>
      </w:tblGrid>
      <w:tr w:rsidR="00A84544" w:rsidRPr="008D032A" w:rsidTr="001241B1">
        <w:trPr>
          <w:gridAfter w:val="2"/>
          <w:wAfter w:w="2118" w:type="dxa"/>
          <w:trHeight w:val="255"/>
        </w:trPr>
        <w:tc>
          <w:tcPr>
            <w:tcW w:w="13333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84544" w:rsidRPr="008D032A" w:rsidRDefault="00A84544" w:rsidP="001241B1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lastRenderedPageBreak/>
              <w:t xml:space="preserve">ตาราง </w:t>
            </w:r>
            <w:r w:rsidRPr="008D032A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19  </w:t>
            </w:r>
            <w:r w:rsidRPr="008D032A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จำนวนของสถานประกอบการธุรกิจ จำแนกตามระยะเวลาการดำเนินกิจการ และกิจกรรมทางเศรษฐกิจ</w:t>
            </w:r>
            <w:r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 xml:space="preserve"> (ต่อ)</w:t>
            </w:r>
          </w:p>
        </w:tc>
      </w:tr>
      <w:tr w:rsidR="00A84544" w:rsidRPr="008D032A" w:rsidTr="001241B1">
        <w:trPr>
          <w:gridAfter w:val="2"/>
          <w:wAfter w:w="2118" w:type="dxa"/>
          <w:trHeight w:val="255"/>
        </w:trPr>
        <w:tc>
          <w:tcPr>
            <w:tcW w:w="1333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544" w:rsidRPr="008D032A" w:rsidRDefault="00A84544" w:rsidP="001241B1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TABLE 19  NUMBER OF BUSINESS ESTABLISHMENTS BY PERIOD OF OPERATION AND ECONOMIC ACTIVITY </w:t>
            </w:r>
          </w:p>
        </w:tc>
      </w:tr>
      <w:tr w:rsidR="00A84544" w:rsidRPr="00A85B30" w:rsidTr="001241B1">
        <w:trPr>
          <w:trHeight w:val="8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544" w:rsidRPr="00A85B30" w:rsidRDefault="00A84544" w:rsidP="001241B1">
            <w:pPr>
              <w:spacing w:after="0" w:line="240" w:lineRule="auto"/>
              <w:rPr>
                <w:rFonts w:ascii="TH SarabunPSK" w:eastAsia="Times New Roman" w:hAnsi="TH SarabunPSK" w:cs="TH SarabunPSK"/>
                <w:sz w:val="14"/>
                <w:szCs w:val="14"/>
              </w:rPr>
            </w:pPr>
            <w:r w:rsidRPr="00A85B30">
              <w:rPr>
                <w:rFonts w:ascii="TH SarabunPSK" w:eastAsia="Times New Roman" w:hAnsi="TH SarabunPSK" w:cs="TH SarabunPSK"/>
                <w:sz w:val="14"/>
                <w:szCs w:val="14"/>
              </w:rPr>
              <w:t> </w:t>
            </w:r>
          </w:p>
        </w:tc>
        <w:tc>
          <w:tcPr>
            <w:tcW w:w="35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544" w:rsidRPr="00A85B30" w:rsidRDefault="00A84544" w:rsidP="001241B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14"/>
                <w:szCs w:val="14"/>
              </w:rPr>
            </w:pPr>
            <w:r w:rsidRPr="00A85B30">
              <w:rPr>
                <w:rFonts w:ascii="TH SarabunPSK" w:eastAsia="Times New Roman" w:hAnsi="TH SarabunPSK" w:cs="TH SarabunPSK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12AFAFF" wp14:editId="48EBFD4D">
                      <wp:simplePos x="0" y="0"/>
                      <wp:positionH relativeFrom="column">
                        <wp:posOffset>866775</wp:posOffset>
                      </wp:positionH>
                      <wp:positionV relativeFrom="paragraph">
                        <wp:posOffset>0</wp:posOffset>
                      </wp:positionV>
                      <wp:extent cx="800100" cy="9525"/>
                      <wp:effectExtent l="0" t="0" r="0" b="4762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965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4544" w:rsidRDefault="00A84544" w:rsidP="00A84544">
                                  <w:pPr>
                                    <w:pStyle w:val="a3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="JasmineUPC"/>
                                      <w:color w:val="000000"/>
                                      <w:sz w:val="32"/>
                                      <w:szCs w:val="32"/>
                                    </w:rPr>
                                    <w:t>SIZE</w:t>
                                  </w:r>
                                  <w:r>
                                    <w:rPr>
                                      <w:rFonts w:asciiTheme="minorHAnsi" w:hAnsi="Calibri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="Calibri" w:cs="JasmineUPC"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Theme="minorHAnsi" w:hAnsi="Calibri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= </w:t>
                                  </w:r>
                                  <w:r>
                                    <w:rPr>
                                      <w:rFonts w:asciiTheme="minorHAnsi" w:hAnsi="Calibri" w:cs="JasmineUPC"/>
                                      <w:color w:val="000000"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  <w:p w:rsidR="00A84544" w:rsidRDefault="00A84544" w:rsidP="00A84544">
                                  <w:pPr>
                                    <w:pStyle w:val="a3"/>
                                    <w:spacing w:before="0" w:beforeAutospacing="0" w:after="0" w:afterAutospacing="0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asciiTheme="minorHAnsi" w:hAnsi="Calibri" w:cs="JasmineUPC"/>
                                      <w:color w:val="000000"/>
                                      <w:sz w:val="32"/>
                                      <w:szCs w:val="32"/>
                                    </w:rPr>
                                    <w:t>SIZE</w:t>
                                  </w:r>
                                  <w:r>
                                    <w:rPr>
                                      <w:rFonts w:asciiTheme="minorHAnsi" w:hAnsi="Calibri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="Calibri" w:cs="JasmineUPC"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Theme="minorHAnsi" w:hAnsi="Calibri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= </w:t>
                                  </w:r>
                                  <w:r>
                                    <w:rPr>
                                      <w:rFonts w:asciiTheme="minorHAnsi" w:hAnsi="Calibri" w:cs="JasmineUPC"/>
                                      <w:color w:val="000000"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  <w:r>
                                    <w:rPr>
                                      <w:rFonts w:asciiTheme="minorHAnsi" w:hAnsi="Calibri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+</w:t>
                                  </w:r>
                                  <w:r>
                                    <w:rPr>
                                      <w:rFonts w:asciiTheme="minorHAnsi" w:hAnsi="Calibri" w:cs="JasmineUPC"/>
                                      <w:color w:val="000000"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  <w:r>
                                    <w:rPr>
                                      <w:rFonts w:asciiTheme="minorHAnsi" w:hAnsi="Calibri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+…+</w:t>
                                  </w:r>
                                  <w:r>
                                    <w:rPr>
                                      <w:rFonts w:asciiTheme="minorHAnsi" w:hAnsi="Calibri" w:cs="JasmineUPC"/>
                                      <w:color w:val="000000"/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12AFAFF" id="Text Box 1" o:spid="_x0000_s1027" type="#_x0000_t202" style="position:absolute;left:0;text-align:left;margin-left:68.25pt;margin-top:0;width:63pt;height: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" filled="f" stroked="f">
                      <v:textbox inset="2.88pt,2.88pt,0,0">
                        <w:txbxContent>
                          <w:p w:rsidR="00A84544" w:rsidRDefault="00A84544" w:rsidP="00A8454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="JasmineUPC"/>
                                <w:color w:val="000000"/>
                                <w:sz w:val="32"/>
                                <w:szCs w:val="32"/>
                              </w:rPr>
                              <w:t>SIZE</w:t>
                            </w:r>
                            <w:r>
                              <w:rPr>
                                <w:rFonts w:asciiTheme="minorHAnsi" w:hAnsi="Calibri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Theme="minorHAnsi" w:hAnsi="Calibri" w:cs="JasmineUPC"/>
                                <w:color w:val="000000"/>
                                <w:sz w:val="32"/>
                                <w:szCs w:val="32"/>
                              </w:rPr>
                              <w:t xml:space="preserve">R </w:t>
                            </w:r>
                            <w:r>
                              <w:rPr>
                                <w:rFonts w:asciiTheme="minorHAnsi" w:hAnsi="Calibri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= </w:t>
                            </w:r>
                            <w:r>
                              <w:rPr>
                                <w:rFonts w:asciiTheme="minorHAnsi" w:hAnsi="Calibri" w:cs="JasmineUPC"/>
                                <w:color w:val="000000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  <w:p w:rsidR="00A84544" w:rsidRDefault="00A84544" w:rsidP="00A8454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Theme="minorHAnsi" w:hAnsi="Calibri" w:cs="JasmineUPC"/>
                                <w:color w:val="000000"/>
                                <w:sz w:val="32"/>
                                <w:szCs w:val="32"/>
                              </w:rPr>
                              <w:t>SIZE</w:t>
                            </w:r>
                            <w:r>
                              <w:rPr>
                                <w:rFonts w:asciiTheme="minorHAnsi" w:hAnsi="Calibri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Theme="minorHAnsi" w:hAnsi="Calibri" w:cs="JasmineUPC"/>
                                <w:color w:val="000000"/>
                                <w:sz w:val="32"/>
                                <w:szCs w:val="32"/>
                              </w:rPr>
                              <w:t xml:space="preserve">R </w:t>
                            </w:r>
                            <w:r>
                              <w:rPr>
                                <w:rFonts w:asciiTheme="minorHAnsi" w:hAnsi="Calibri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= </w:t>
                            </w:r>
                            <w:r>
                              <w:rPr>
                                <w:rFonts w:asciiTheme="minorHAnsi" w:hAnsi="Calibri" w:cs="JasmineUPC"/>
                                <w:color w:val="000000"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rFonts w:asciiTheme="minorHAnsi" w:hAnsi="Calibri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="JasmineUPC"/>
                                <w:color w:val="000000"/>
                                <w:sz w:val="32"/>
                                <w:szCs w:val="32"/>
                              </w:rPr>
                              <w:t>4</w:t>
                            </w:r>
                            <w:r>
                              <w:rPr>
                                <w:rFonts w:asciiTheme="minorHAnsi" w:hAnsi="Calibri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+…+</w:t>
                            </w:r>
                            <w:r>
                              <w:rPr>
                                <w:rFonts w:asciiTheme="minorHAnsi" w:hAnsi="Calibri" w:cs="JasmineUPC"/>
                                <w:color w:val="000000"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544" w:rsidRPr="00A85B30" w:rsidRDefault="00A84544" w:rsidP="001241B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14"/>
                <w:szCs w:val="14"/>
              </w:rPr>
            </w:pPr>
            <w:r w:rsidRPr="00A85B30">
              <w:rPr>
                <w:rFonts w:ascii="TH SarabunPSK" w:eastAsia="Times New Roman" w:hAnsi="TH SarabunPSK" w:cs="TH SarabunPSK"/>
                <w:sz w:val="14"/>
                <w:szCs w:val="14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544" w:rsidRPr="00A85B30" w:rsidRDefault="00A84544" w:rsidP="001241B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14"/>
                <w:szCs w:val="14"/>
              </w:rPr>
            </w:pPr>
            <w:r w:rsidRPr="00A85B30">
              <w:rPr>
                <w:rFonts w:ascii="TH SarabunPSK" w:eastAsia="Times New Roman" w:hAnsi="TH SarabunPSK" w:cs="TH SarabunPSK"/>
                <w:sz w:val="14"/>
                <w:szCs w:val="14"/>
              </w:rPr>
              <w:t> 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544" w:rsidRPr="00A85B30" w:rsidRDefault="00A84544" w:rsidP="001241B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14"/>
                <w:szCs w:val="14"/>
              </w:rPr>
            </w:pPr>
            <w:r w:rsidRPr="00A85B30">
              <w:rPr>
                <w:rFonts w:ascii="TH SarabunPSK" w:eastAsia="Times New Roman" w:hAnsi="TH SarabunPSK" w:cs="TH SarabunPSK"/>
                <w:sz w:val="14"/>
                <w:szCs w:val="14"/>
              </w:rPr>
              <w:t> </w:t>
            </w:r>
          </w:p>
        </w:tc>
        <w:tc>
          <w:tcPr>
            <w:tcW w:w="4635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544" w:rsidRPr="00A85B30" w:rsidRDefault="00A84544" w:rsidP="001241B1">
            <w:pPr>
              <w:spacing w:after="0" w:line="240" w:lineRule="auto"/>
              <w:rPr>
                <w:rFonts w:ascii="TH SarabunPSK" w:eastAsia="Times New Roman" w:hAnsi="TH SarabunPSK" w:cs="TH SarabunPSK"/>
                <w:sz w:val="14"/>
                <w:szCs w:val="14"/>
              </w:rPr>
            </w:pPr>
            <w:r w:rsidRPr="00A85B30">
              <w:rPr>
                <w:rFonts w:ascii="TH SarabunPSK" w:eastAsia="Times New Roman" w:hAnsi="TH SarabunPSK" w:cs="TH SarabunPSK"/>
                <w:sz w:val="14"/>
                <w:szCs w:val="14"/>
              </w:rPr>
              <w:t> </w:t>
            </w:r>
          </w:p>
        </w:tc>
        <w:tc>
          <w:tcPr>
            <w:tcW w:w="271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A84544" w:rsidRPr="00A85B30" w:rsidRDefault="00A84544" w:rsidP="001241B1">
            <w:pPr>
              <w:spacing w:after="0" w:line="240" w:lineRule="auto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</w:tr>
      <w:tr w:rsidR="00A84544" w:rsidRPr="008D032A" w:rsidTr="001241B1">
        <w:trPr>
          <w:trHeight w:val="785"/>
        </w:trPr>
        <w:tc>
          <w:tcPr>
            <w:tcW w:w="3828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84544" w:rsidRPr="008D032A" w:rsidRDefault="00A84544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szCs w:val="22"/>
                <w:cs/>
              </w:rPr>
              <w:t>กิจกรรมทางเศรษฐกิจ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544" w:rsidRPr="008D032A" w:rsidRDefault="00A84544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szCs w:val="22"/>
                <w:cs/>
              </w:rPr>
              <w:t>จำนวนสถานประกอบการ</w:t>
            </w:r>
          </w:p>
          <w:p w:rsidR="00A84544" w:rsidRPr="008D032A" w:rsidRDefault="00A84544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szCs w:val="22"/>
              </w:rPr>
              <w:t>Number of</w:t>
            </w:r>
          </w:p>
          <w:p w:rsidR="00A84544" w:rsidRPr="008D032A" w:rsidRDefault="00A84544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szCs w:val="22"/>
              </w:rPr>
              <w:t>establishments</w:t>
            </w:r>
          </w:p>
        </w:tc>
        <w:tc>
          <w:tcPr>
            <w:tcW w:w="482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84544" w:rsidRPr="008D032A" w:rsidRDefault="00A84544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  <w:u w:val="single"/>
              </w:rPr>
            </w:pPr>
            <w:r w:rsidRPr="008D032A">
              <w:rPr>
                <w:rFonts w:ascii="TH SarabunPSK" w:eastAsia="Times New Roman" w:hAnsi="TH SarabunPSK" w:cs="TH SarabunPSK"/>
                <w:szCs w:val="22"/>
                <w:cs/>
              </w:rPr>
              <w:t xml:space="preserve">ระยะเวลาการดำเนินกิจการ (ปี) </w:t>
            </w:r>
            <w:r w:rsidRPr="008D032A">
              <w:rPr>
                <w:rFonts w:ascii="TH SarabunPSK" w:eastAsia="Times New Roman" w:hAnsi="TH SarabunPSK" w:cs="TH SarabunPSK"/>
                <w:szCs w:val="22"/>
              </w:rPr>
              <w:t xml:space="preserve">Period of operation </w:t>
            </w:r>
            <w:r w:rsidRPr="008D032A">
              <w:rPr>
                <w:rFonts w:ascii="TH SarabunPSK" w:eastAsia="Times New Roman" w:hAnsi="TH SarabunPSK" w:cs="TH SarabunPSK"/>
                <w:szCs w:val="22"/>
                <w:cs/>
              </w:rPr>
              <w:t>(</w:t>
            </w:r>
            <w:r w:rsidRPr="008D032A">
              <w:rPr>
                <w:rFonts w:ascii="TH SarabunPSK" w:eastAsia="Times New Roman" w:hAnsi="TH SarabunPSK" w:cs="TH SarabunPSK"/>
                <w:szCs w:val="22"/>
              </w:rPr>
              <w:t>Year</w:t>
            </w:r>
            <w:r w:rsidRPr="008D032A">
              <w:rPr>
                <w:rFonts w:ascii="TH SarabunPSK" w:eastAsia="Times New Roman" w:hAnsi="TH SarabunPSK" w:cs="TH SarabunPSK"/>
                <w:szCs w:val="22"/>
                <w:cs/>
              </w:rPr>
              <w:t>)</w:t>
            </w:r>
          </w:p>
        </w:tc>
        <w:tc>
          <w:tcPr>
            <w:tcW w:w="4958" w:type="dxa"/>
            <w:gridSpan w:val="4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84544" w:rsidRPr="008D032A" w:rsidRDefault="00A84544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szCs w:val="22"/>
              </w:rPr>
              <w:t>Economic activity</w:t>
            </w:r>
          </w:p>
        </w:tc>
      </w:tr>
      <w:tr w:rsidR="00A84544" w:rsidRPr="008D032A" w:rsidTr="00767AC6">
        <w:trPr>
          <w:trHeight w:val="255"/>
        </w:trPr>
        <w:tc>
          <w:tcPr>
            <w:tcW w:w="382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84544" w:rsidRPr="008D032A" w:rsidRDefault="00A84544" w:rsidP="001241B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84544" w:rsidRPr="008D032A" w:rsidRDefault="00A84544" w:rsidP="001241B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84544" w:rsidRPr="008D032A" w:rsidRDefault="00A84544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szCs w:val="22"/>
              </w:rPr>
              <w:t>&lt; 5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84544" w:rsidRPr="008D032A" w:rsidRDefault="00A84544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szCs w:val="22"/>
              </w:rPr>
              <w:t xml:space="preserve"> 5 </w:t>
            </w:r>
            <w:r w:rsidRPr="008D032A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8D032A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84544" w:rsidRPr="008D032A" w:rsidRDefault="00A84544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szCs w:val="22"/>
              </w:rPr>
              <w:t xml:space="preserve"> 10 </w:t>
            </w:r>
            <w:r w:rsidRPr="008D032A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8D032A">
              <w:rPr>
                <w:rFonts w:ascii="TH SarabunPSK" w:eastAsia="Times New Roman" w:hAnsi="TH SarabunPSK" w:cs="TH SarabunPSK"/>
                <w:szCs w:val="22"/>
              </w:rPr>
              <w:t>19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84544" w:rsidRPr="008D032A" w:rsidRDefault="00A84544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szCs w:val="22"/>
              </w:rPr>
              <w:t xml:space="preserve"> 20 </w:t>
            </w:r>
            <w:r w:rsidRPr="008D032A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8D032A">
              <w:rPr>
                <w:rFonts w:ascii="TH SarabunPSK" w:eastAsia="Times New Roman" w:hAnsi="TH SarabunPSK" w:cs="TH SarabunPSK"/>
                <w:szCs w:val="22"/>
              </w:rPr>
              <w:t>29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84544" w:rsidRPr="008D032A" w:rsidRDefault="00A84544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  <w:u w:val="single"/>
              </w:rPr>
            </w:pPr>
            <w:r w:rsidRPr="008D032A">
              <w:rPr>
                <w:rFonts w:ascii="TH SarabunPSK" w:eastAsia="Times New Roman" w:hAnsi="TH SarabunPSK" w:cs="TH SarabunPSK"/>
                <w:szCs w:val="22"/>
                <w:u w:val="single"/>
              </w:rPr>
              <w:t>&gt;</w:t>
            </w:r>
            <w:r w:rsidRPr="008D032A">
              <w:rPr>
                <w:rFonts w:ascii="TH SarabunPSK" w:eastAsia="Times New Roman" w:hAnsi="TH SarabunPSK" w:cs="TH SarabunPSK"/>
                <w:szCs w:val="22"/>
              </w:rPr>
              <w:t xml:space="preserve"> 30</w:t>
            </w:r>
          </w:p>
        </w:tc>
        <w:tc>
          <w:tcPr>
            <w:tcW w:w="4958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84544" w:rsidRPr="008D032A" w:rsidRDefault="00A84544" w:rsidP="001241B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</w:tr>
      <w:tr w:rsidR="008D032A" w:rsidRPr="00767AC6" w:rsidTr="00767AC6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8D032A" w:rsidRPr="00767AC6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767AC6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 xml:space="preserve">                 ในเขตเทศบาล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8D032A" w:rsidRPr="00767AC6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767AC6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9,014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8D032A" w:rsidRPr="00767AC6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767AC6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3,569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8D032A" w:rsidRPr="00767AC6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767AC6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2,050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8D032A" w:rsidRPr="00767AC6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767AC6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2,193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8D032A" w:rsidRPr="00767AC6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767AC6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745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8D032A" w:rsidRPr="00767AC6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767AC6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457</w:t>
            </w:r>
          </w:p>
        </w:tc>
        <w:tc>
          <w:tcPr>
            <w:tcW w:w="495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8D032A" w:rsidRPr="00767AC6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767AC6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                 Municipal area                                                                     </w:t>
            </w:r>
          </w:p>
        </w:tc>
      </w:tr>
      <w:tr w:rsidR="008D032A" w:rsidRPr="008D032A" w:rsidTr="00EE4F75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การผลิต     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1,011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307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214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304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113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73</w:t>
            </w:r>
          </w:p>
        </w:tc>
        <w:tc>
          <w:tcPr>
            <w:tcW w:w="4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Manufacturing                                                                                       </w:t>
            </w:r>
          </w:p>
        </w:tc>
      </w:tr>
      <w:tr w:rsidR="008D032A" w:rsidRPr="008D032A" w:rsidTr="00EE4F75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การจัดการและการบำบัดน้ำเสีย ของเสียและ</w:t>
            </w:r>
            <w:proofErr w:type="spellStart"/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สิ่งปฎิกูล</w:t>
            </w:r>
            <w:proofErr w:type="spellEnd"/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       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Sewerage, waste management and remediation activities                                               </w:t>
            </w:r>
          </w:p>
        </w:tc>
      </w:tr>
      <w:tr w:rsidR="008D032A" w:rsidRPr="008D032A" w:rsidTr="00EE4F75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การก่อสร้าง 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37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30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53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18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9</w:t>
            </w:r>
          </w:p>
        </w:tc>
        <w:tc>
          <w:tcPr>
            <w:tcW w:w="4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Construction                                                                                        </w:t>
            </w:r>
          </w:p>
        </w:tc>
      </w:tr>
      <w:tr w:rsidR="008D032A" w:rsidRPr="008D032A" w:rsidTr="00EE4F75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การขายส่งและการขายปลีก การซ่อมแซมยานยนต์ และจักรยานยนต์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556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199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117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146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62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32</w:t>
            </w:r>
          </w:p>
        </w:tc>
        <w:tc>
          <w:tcPr>
            <w:tcW w:w="4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Wholesale and retail trade; repair of motor vehicles and motorcycles                                </w:t>
            </w:r>
          </w:p>
        </w:tc>
      </w:tr>
      <w:tr w:rsidR="008D032A" w:rsidRPr="008D032A" w:rsidTr="00EE4F75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การขายส่ง   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322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118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77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75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29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23</w:t>
            </w:r>
          </w:p>
        </w:tc>
        <w:tc>
          <w:tcPr>
            <w:tcW w:w="4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Wholesale trade                                                                                     </w:t>
            </w:r>
          </w:p>
        </w:tc>
      </w:tr>
      <w:tr w:rsidR="008D032A" w:rsidRPr="008D032A" w:rsidTr="00EE4F75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การขายปลีก  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3,694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1,514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859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837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304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180</w:t>
            </w:r>
          </w:p>
        </w:tc>
        <w:tc>
          <w:tcPr>
            <w:tcW w:w="4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Retail trade                                                                                        </w:t>
            </w:r>
          </w:p>
        </w:tc>
      </w:tr>
      <w:tr w:rsidR="008D032A" w:rsidRPr="008D032A" w:rsidTr="00EE4F75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การขนส่งทางบก สถานที่เก็บสินค้า                        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68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46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74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29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12</w:t>
            </w:r>
          </w:p>
        </w:tc>
        <w:tc>
          <w:tcPr>
            <w:tcW w:w="4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Land transport and storage                                                                          </w:t>
            </w:r>
          </w:p>
        </w:tc>
      </w:tr>
      <w:tr w:rsidR="008D032A" w:rsidRPr="008D032A" w:rsidTr="00EE4F75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ที่พักแรม   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50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7</w:t>
            </w:r>
          </w:p>
        </w:tc>
        <w:tc>
          <w:tcPr>
            <w:tcW w:w="4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Accommodation                                                                                       </w:t>
            </w:r>
          </w:p>
        </w:tc>
      </w:tr>
      <w:tr w:rsidR="008D032A" w:rsidRPr="008D032A" w:rsidTr="00EE4F75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บริการอาหารและเครื่องดื่ม                              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1,211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645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224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212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75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55</w:t>
            </w:r>
          </w:p>
        </w:tc>
        <w:tc>
          <w:tcPr>
            <w:tcW w:w="4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Food and beverage service activities                                                                </w:t>
            </w:r>
          </w:p>
        </w:tc>
      </w:tr>
      <w:tr w:rsidR="008D032A" w:rsidRPr="008D032A" w:rsidTr="00EE4F75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ข้อมูลข่าวสารและการสื่อสาร                             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4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Information and communication                                                                       </w:t>
            </w:r>
          </w:p>
        </w:tc>
      </w:tr>
      <w:tr w:rsidR="008D032A" w:rsidRPr="008D032A" w:rsidTr="00EE4F75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กิจกรรมอสังหาริมทรัพย์                                 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82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123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132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9</w:t>
            </w:r>
          </w:p>
        </w:tc>
        <w:tc>
          <w:tcPr>
            <w:tcW w:w="4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Real estate activities                                                                              </w:t>
            </w:r>
          </w:p>
        </w:tc>
      </w:tr>
      <w:tr w:rsidR="008D032A" w:rsidRPr="008D032A" w:rsidTr="00EE4F75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กิจกรรมทางวิชาชีพ วิทยาศาสตร์และเทคนิค                 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34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38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EE4F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7</w:t>
            </w:r>
          </w:p>
        </w:tc>
        <w:tc>
          <w:tcPr>
            <w:tcW w:w="4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Professional, scientific and technical activities                                                   </w:t>
            </w:r>
          </w:p>
        </w:tc>
      </w:tr>
      <w:tr w:rsidR="00767AC6" w:rsidRPr="008D032A" w:rsidTr="006258FB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7AC6" w:rsidRPr="008D032A" w:rsidRDefault="00767AC6" w:rsidP="00767AC6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กิจกรรมการบริหาร และการบริการสนับสนุน                  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7AC6" w:rsidRPr="008D032A" w:rsidRDefault="00767AC6" w:rsidP="006258F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7AC6" w:rsidRPr="008D032A" w:rsidRDefault="00767AC6" w:rsidP="006258F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53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7AC6" w:rsidRPr="008D032A" w:rsidRDefault="00767AC6" w:rsidP="006258F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31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7AC6" w:rsidRPr="008D032A" w:rsidRDefault="00767AC6" w:rsidP="006258F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55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7AC6" w:rsidRPr="008D032A" w:rsidRDefault="00767AC6" w:rsidP="006258F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12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7AC6" w:rsidRPr="008D032A" w:rsidRDefault="00767AC6" w:rsidP="006258F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4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7AC6" w:rsidRPr="008D032A" w:rsidRDefault="00767AC6" w:rsidP="00767AC6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Administrative and support service activities                                                       </w:t>
            </w:r>
          </w:p>
        </w:tc>
      </w:tr>
      <w:tr w:rsidR="00767AC6" w:rsidRPr="008D032A" w:rsidTr="006258FB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7AC6" w:rsidRPr="008D032A" w:rsidRDefault="00767AC6" w:rsidP="00767AC6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ศิลปะ ความบันเทิงและนันทนาการ                          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7AC6" w:rsidRPr="008D032A" w:rsidRDefault="00767AC6" w:rsidP="006258F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7AC6" w:rsidRPr="008D032A" w:rsidRDefault="00767AC6" w:rsidP="006258F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35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7AC6" w:rsidRPr="008D032A" w:rsidRDefault="00767AC6" w:rsidP="006258F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33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7AC6" w:rsidRPr="008D032A" w:rsidRDefault="00767AC6" w:rsidP="006258F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7AC6" w:rsidRPr="008D032A" w:rsidRDefault="00767AC6" w:rsidP="006258F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7AC6" w:rsidRPr="008D032A" w:rsidRDefault="00767AC6" w:rsidP="006258F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5</w:t>
            </w:r>
          </w:p>
        </w:tc>
        <w:tc>
          <w:tcPr>
            <w:tcW w:w="4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7AC6" w:rsidRPr="008D032A" w:rsidRDefault="00767AC6" w:rsidP="00767AC6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Arts, entertainment and recreation                                                                  </w:t>
            </w:r>
          </w:p>
        </w:tc>
      </w:tr>
      <w:tr w:rsidR="00767AC6" w:rsidRPr="008D032A" w:rsidTr="006258FB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7AC6" w:rsidRPr="008D032A" w:rsidRDefault="00767AC6" w:rsidP="00767AC6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กิจกรรมบริการอื่น ๆ                                    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7AC6" w:rsidRPr="008D032A" w:rsidRDefault="00767AC6" w:rsidP="006258F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953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7AC6" w:rsidRPr="008D032A" w:rsidRDefault="00767AC6" w:rsidP="006258F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410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7AC6" w:rsidRPr="008D032A" w:rsidRDefault="00767AC6" w:rsidP="006258F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220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7AC6" w:rsidRPr="008D032A" w:rsidRDefault="00767AC6" w:rsidP="006258F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223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7AC6" w:rsidRPr="008D032A" w:rsidRDefault="00767AC6" w:rsidP="006258F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59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7AC6" w:rsidRPr="008D032A" w:rsidRDefault="00767AC6" w:rsidP="006258F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41</w:t>
            </w:r>
          </w:p>
        </w:tc>
        <w:tc>
          <w:tcPr>
            <w:tcW w:w="4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7AC6" w:rsidRPr="008D032A" w:rsidRDefault="00767AC6" w:rsidP="00767AC6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Other service activities                                                                            </w:t>
            </w:r>
          </w:p>
        </w:tc>
      </w:tr>
      <w:tr w:rsidR="00767AC6" w:rsidRPr="008D032A" w:rsidTr="006258FB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7AC6" w:rsidRPr="008D032A" w:rsidRDefault="00767AC6" w:rsidP="00767AC6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กิจกรรมด้านโรงพยาบาลเอกชน                              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7AC6" w:rsidRPr="008D032A" w:rsidRDefault="00767AC6" w:rsidP="006258F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7AC6" w:rsidRPr="008D032A" w:rsidRDefault="00767AC6" w:rsidP="006258F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7AC6" w:rsidRPr="008D032A" w:rsidRDefault="00767AC6" w:rsidP="006258F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7AC6" w:rsidRPr="008D032A" w:rsidRDefault="00767AC6" w:rsidP="006258F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7AC6" w:rsidRPr="008D032A" w:rsidRDefault="00767AC6" w:rsidP="006258F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7AC6" w:rsidRPr="008D032A" w:rsidRDefault="00767AC6" w:rsidP="006258F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7AC6" w:rsidRPr="008D032A" w:rsidRDefault="00767AC6" w:rsidP="00767AC6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Private hospital activities                                                                         </w:t>
            </w:r>
          </w:p>
        </w:tc>
      </w:tr>
    </w:tbl>
    <w:p w:rsidR="00EE4F75" w:rsidRDefault="00EE4F75"/>
    <w:p w:rsidR="00767AC6" w:rsidRDefault="00767AC6"/>
    <w:p w:rsidR="00767AC6" w:rsidRDefault="00767AC6"/>
    <w:p w:rsidR="00767AC6" w:rsidRDefault="00767AC6"/>
    <w:p w:rsidR="00767AC6" w:rsidRDefault="00767AC6" w:rsidP="00355E0A">
      <w:pPr>
        <w:jc w:val="right"/>
        <w:rPr>
          <w:rFonts w:hint="cs"/>
        </w:rPr>
      </w:pPr>
    </w:p>
    <w:p w:rsidR="000532B6" w:rsidRDefault="000532B6" w:rsidP="00355E0A">
      <w:pPr>
        <w:jc w:val="right"/>
        <w:rPr>
          <w:rFonts w:hint="cs"/>
        </w:rPr>
      </w:pPr>
    </w:p>
    <w:p w:rsidR="000532B6" w:rsidRDefault="000532B6" w:rsidP="00355E0A">
      <w:pPr>
        <w:jc w:val="right"/>
        <w:rPr>
          <w:rFonts w:hint="cs"/>
        </w:rPr>
      </w:pPr>
    </w:p>
    <w:p w:rsidR="000532B6" w:rsidRDefault="000532B6" w:rsidP="00355E0A">
      <w:pPr>
        <w:jc w:val="right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96"/>
        <w:gridCol w:w="1945"/>
        <w:gridCol w:w="886"/>
        <w:gridCol w:w="828"/>
        <w:gridCol w:w="727"/>
        <w:gridCol w:w="725"/>
        <w:gridCol w:w="646"/>
        <w:gridCol w:w="4818"/>
        <w:gridCol w:w="263"/>
      </w:tblGrid>
      <w:tr w:rsidR="007A5D81" w:rsidRPr="008D032A" w:rsidTr="00D91095">
        <w:trPr>
          <w:gridAfter w:val="1"/>
          <w:wAfter w:w="81" w:type="pct"/>
          <w:trHeight w:val="255"/>
        </w:trPr>
        <w:tc>
          <w:tcPr>
            <w:tcW w:w="4919" w:type="pct"/>
            <w:gridSpan w:val="8"/>
            <w:shd w:val="clear" w:color="auto" w:fill="auto"/>
            <w:noWrap/>
            <w:vAlign w:val="bottom"/>
            <w:hideMark/>
          </w:tcPr>
          <w:p w:rsidR="007A5D81" w:rsidRPr="00496087" w:rsidRDefault="007A5D81" w:rsidP="008D032A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  <w:cs/>
              </w:rPr>
            </w:pPr>
            <w:r w:rsidRPr="008D032A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ตาราง </w:t>
            </w:r>
            <w:r w:rsidRPr="008D032A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19  </w:t>
            </w:r>
            <w:r w:rsidRPr="008D032A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จำนวนของสถานประกอบการธุรกิจ จำแนกตามระยะเวลาการดำเนินกิจการ และกิจกรรมทางเศรษฐกิจ</w:t>
            </w:r>
            <w:r w:rsidR="00496087">
              <w:rPr>
                <w:rFonts w:ascii="TH SarabunPSK" w:eastAsia="Times New Roman" w:hAnsi="TH SarabunPSK" w:cs="TH SarabunPSK"/>
                <w:szCs w:val="22"/>
                <w:cs/>
              </w:rPr>
              <w:t xml:space="preserve"> </w:t>
            </w:r>
            <w:r w:rsidR="00496087">
              <w:rPr>
                <w:rFonts w:ascii="TH SarabunPSK" w:eastAsia="Times New Roman" w:hAnsi="TH SarabunPSK" w:cs="TH SarabunPSK" w:hint="cs"/>
                <w:szCs w:val="22"/>
                <w:cs/>
              </w:rPr>
              <w:t>(ต่อ)</w:t>
            </w:r>
          </w:p>
        </w:tc>
      </w:tr>
      <w:tr w:rsidR="007A5D81" w:rsidRPr="008D032A" w:rsidTr="00D91095">
        <w:trPr>
          <w:trHeight w:val="255"/>
        </w:trPr>
        <w:tc>
          <w:tcPr>
            <w:tcW w:w="4919" w:type="pct"/>
            <w:gridSpan w:val="8"/>
            <w:shd w:val="clear" w:color="auto" w:fill="auto"/>
            <w:noWrap/>
            <w:vAlign w:val="bottom"/>
            <w:hideMark/>
          </w:tcPr>
          <w:p w:rsidR="007A5D81" w:rsidRPr="008D032A" w:rsidRDefault="007A5D81" w:rsidP="007A5D8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TABLE 19  NUMBER OF BUSINESS ESTABLISHMENTS BY PERIOD OF OPERATION AND ECONOMIC ACTIVITY </w:t>
            </w:r>
            <w:r>
              <w:rPr>
                <w:rFonts w:ascii="TH SarabunPSK" w:eastAsia="Times New Roman" w:hAnsi="TH SarabunPSK" w:cs="TH SarabunPSK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8775BB1" wp14:editId="36054EB2">
                      <wp:simplePos x="0" y="0"/>
                      <wp:positionH relativeFrom="column">
                        <wp:posOffset>866775</wp:posOffset>
                      </wp:positionH>
                      <wp:positionV relativeFrom="paragraph">
                        <wp:posOffset>152400</wp:posOffset>
                      </wp:positionV>
                      <wp:extent cx="800100" cy="9525"/>
                      <wp:effectExtent l="0" t="0" r="0" b="476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A5D81" w:rsidRDefault="007A5D81" w:rsidP="008D032A">
                                  <w:pPr>
                                    <w:pStyle w:val="a3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="JasmineUPC"/>
                                      <w:color w:val="000000"/>
                                      <w:sz w:val="32"/>
                                      <w:szCs w:val="32"/>
                                    </w:rPr>
                                    <w:t>SIZE</w:t>
                                  </w:r>
                                  <w:r>
                                    <w:rPr>
                                      <w:rFonts w:asciiTheme="minorHAnsi" w:hAnsi="Calibri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="Calibri" w:cs="JasmineUPC"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Theme="minorHAnsi" w:hAnsi="Calibri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= </w:t>
                                  </w:r>
                                  <w:r>
                                    <w:rPr>
                                      <w:rFonts w:asciiTheme="minorHAnsi" w:hAnsi="Calibri" w:cs="JasmineUPC"/>
                                      <w:color w:val="000000"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  <w:p w:rsidR="007A5D81" w:rsidRDefault="007A5D81" w:rsidP="008D032A">
                                  <w:pPr>
                                    <w:pStyle w:val="a3"/>
                                    <w:spacing w:before="0" w:beforeAutospacing="0" w:after="0" w:afterAutospacing="0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asciiTheme="minorHAnsi" w:hAnsi="Calibri" w:cs="JasmineUPC"/>
                                      <w:color w:val="000000"/>
                                      <w:sz w:val="32"/>
                                      <w:szCs w:val="32"/>
                                    </w:rPr>
                                    <w:t>SIZE</w:t>
                                  </w:r>
                                  <w:r>
                                    <w:rPr>
                                      <w:rFonts w:asciiTheme="minorHAnsi" w:hAnsi="Calibri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="Calibri" w:cs="JasmineUPC"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Theme="minorHAnsi" w:hAnsi="Calibri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= </w:t>
                                  </w:r>
                                  <w:r>
                                    <w:rPr>
                                      <w:rFonts w:asciiTheme="minorHAnsi" w:hAnsi="Calibri" w:cs="JasmineUPC"/>
                                      <w:color w:val="000000"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  <w:r>
                                    <w:rPr>
                                      <w:rFonts w:asciiTheme="minorHAnsi" w:hAnsi="Calibri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+</w:t>
                                  </w:r>
                                  <w:r>
                                    <w:rPr>
                                      <w:rFonts w:asciiTheme="minorHAnsi" w:hAnsi="Calibri" w:cs="JasmineUPC"/>
                                      <w:color w:val="000000"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  <w:r>
                                    <w:rPr>
                                      <w:rFonts w:asciiTheme="minorHAnsi" w:hAnsi="Calibri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+…+</w:t>
                                  </w:r>
                                  <w:r>
                                    <w:rPr>
                                      <w:rFonts w:asciiTheme="minorHAnsi" w:hAnsi="Calibri" w:cs="JasmineUPC"/>
                                      <w:color w:val="000000"/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8775BB1" id="Text Box 3" o:spid="_x0000_s1028" type="#_x0000_t202" style="position:absolute;margin-left:68.25pt;margin-top:12pt;width:63pt;height: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" filled="f" stroked="f">
                      <v:textbox inset="2.88pt,2.88pt,0,0">
                        <w:txbxContent>
                          <w:p w:rsidR="007A5D81" w:rsidRDefault="007A5D81" w:rsidP="008D032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="JasmineUPC"/>
                                <w:color w:val="000000"/>
                                <w:sz w:val="32"/>
                                <w:szCs w:val="32"/>
                              </w:rPr>
                              <w:t>SIZE</w:t>
                            </w:r>
                            <w:r>
                              <w:rPr>
                                <w:rFonts w:asciiTheme="minorHAnsi" w:hAnsi="Calibri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Theme="minorHAnsi" w:hAnsi="Calibri" w:cs="JasmineUPC"/>
                                <w:color w:val="000000"/>
                                <w:sz w:val="32"/>
                                <w:szCs w:val="32"/>
                              </w:rPr>
                              <w:t xml:space="preserve">R </w:t>
                            </w:r>
                            <w:r>
                              <w:rPr>
                                <w:rFonts w:asciiTheme="minorHAnsi" w:hAnsi="Calibri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= </w:t>
                            </w:r>
                            <w:r>
                              <w:rPr>
                                <w:rFonts w:asciiTheme="minorHAnsi" w:hAnsi="Calibri" w:cs="JasmineUPC"/>
                                <w:color w:val="000000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  <w:p w:rsidR="007A5D81" w:rsidRDefault="007A5D81" w:rsidP="008D032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Theme="minorHAnsi" w:hAnsi="Calibri" w:cs="JasmineUPC"/>
                                <w:color w:val="000000"/>
                                <w:sz w:val="32"/>
                                <w:szCs w:val="32"/>
                              </w:rPr>
                              <w:t>SIZE</w:t>
                            </w:r>
                            <w:r>
                              <w:rPr>
                                <w:rFonts w:asciiTheme="minorHAnsi" w:hAnsi="Calibri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Theme="minorHAnsi" w:hAnsi="Calibri" w:cs="JasmineUPC"/>
                                <w:color w:val="000000"/>
                                <w:sz w:val="32"/>
                                <w:szCs w:val="32"/>
                              </w:rPr>
                              <w:t xml:space="preserve">R </w:t>
                            </w:r>
                            <w:r>
                              <w:rPr>
                                <w:rFonts w:asciiTheme="minorHAnsi" w:hAnsi="Calibri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= </w:t>
                            </w:r>
                            <w:r>
                              <w:rPr>
                                <w:rFonts w:asciiTheme="minorHAnsi" w:hAnsi="Calibri" w:cs="JasmineUPC"/>
                                <w:color w:val="000000"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rFonts w:asciiTheme="minorHAnsi" w:hAnsi="Calibri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="JasmineUPC"/>
                                <w:color w:val="000000"/>
                                <w:sz w:val="32"/>
                                <w:szCs w:val="32"/>
                              </w:rPr>
                              <w:t>4</w:t>
                            </w:r>
                            <w:r>
                              <w:rPr>
                                <w:rFonts w:asciiTheme="minorHAnsi" w:hAnsi="Calibri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+…+</w:t>
                            </w:r>
                            <w:r>
                              <w:rPr>
                                <w:rFonts w:asciiTheme="minorHAnsi" w:hAnsi="Calibri" w:cs="JasmineUPC"/>
                                <w:color w:val="000000"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" w:type="pct"/>
            <w:shd w:val="clear" w:color="auto" w:fill="auto"/>
            <w:noWrap/>
            <w:vAlign w:val="bottom"/>
            <w:hideMark/>
          </w:tcPr>
          <w:p w:rsidR="007A5D81" w:rsidRPr="008D032A" w:rsidRDefault="007A5D81" w:rsidP="008D032A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1E6D35" w:rsidRPr="00767AC6" w:rsidTr="000532B6">
        <w:trPr>
          <w:trHeight w:val="80"/>
        </w:trPr>
        <w:tc>
          <w:tcPr>
            <w:tcW w:w="166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81" w:rsidRPr="00767AC6" w:rsidRDefault="007A5D81" w:rsidP="008D032A">
            <w:pPr>
              <w:spacing w:after="0" w:line="240" w:lineRule="auto"/>
              <w:rPr>
                <w:rFonts w:ascii="TH SarabunPSK" w:eastAsia="Times New Roman" w:hAnsi="TH SarabunPSK" w:cs="TH SarabunPSK"/>
                <w:sz w:val="14"/>
                <w:szCs w:val="14"/>
              </w:rPr>
            </w:pPr>
            <w:r w:rsidRPr="00767AC6">
              <w:rPr>
                <w:rFonts w:ascii="TH SarabunPSK" w:eastAsia="Times New Roman" w:hAnsi="TH SarabunPSK" w:cs="TH SarabunPSK"/>
                <w:sz w:val="14"/>
                <w:szCs w:val="14"/>
              </w:rPr>
              <w:t> 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81" w:rsidRPr="00767AC6" w:rsidRDefault="007A5D81" w:rsidP="007A5D81">
            <w:pPr>
              <w:spacing w:after="0" w:line="240" w:lineRule="auto"/>
              <w:rPr>
                <w:rFonts w:ascii="TH SarabunPSK" w:eastAsia="Times New Roman" w:hAnsi="TH SarabunPSK" w:cs="TH SarabunPSK"/>
                <w:sz w:val="14"/>
                <w:szCs w:val="14"/>
              </w:rPr>
            </w:pPr>
            <w:r w:rsidRPr="00767AC6">
              <w:rPr>
                <w:rFonts w:ascii="TH SarabunPSK" w:eastAsia="Times New Roman" w:hAnsi="TH SarabunPSK" w:cs="TH SarabunPSK"/>
                <w:sz w:val="14"/>
                <w:szCs w:val="14"/>
              </w:rPr>
              <w:t> </w:t>
            </w:r>
          </w:p>
        </w:tc>
        <w:tc>
          <w:tcPr>
            <w:tcW w:w="27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81" w:rsidRPr="00767AC6" w:rsidRDefault="007A5D81" w:rsidP="007A5D81">
            <w:pPr>
              <w:spacing w:after="0" w:line="240" w:lineRule="auto"/>
              <w:rPr>
                <w:rFonts w:ascii="TH SarabunPSK" w:eastAsia="Times New Roman" w:hAnsi="TH SarabunPSK" w:cs="TH SarabunPSK"/>
                <w:sz w:val="14"/>
                <w:szCs w:val="14"/>
              </w:rPr>
            </w:pPr>
            <w:r w:rsidRPr="00767AC6">
              <w:rPr>
                <w:rFonts w:ascii="TH SarabunPSK" w:eastAsia="Times New Roman" w:hAnsi="TH SarabunPSK" w:cs="TH SarabunPSK"/>
                <w:sz w:val="14"/>
                <w:szCs w:val="14"/>
              </w:rPr>
              <w:t> </w:t>
            </w:r>
          </w:p>
        </w:tc>
        <w:tc>
          <w:tcPr>
            <w:tcW w:w="2385" w:type="pct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81" w:rsidRPr="00767AC6" w:rsidRDefault="007A5D81" w:rsidP="007A5D8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14"/>
                <w:szCs w:val="14"/>
              </w:rPr>
            </w:pPr>
            <w:r w:rsidRPr="00767AC6">
              <w:rPr>
                <w:rFonts w:ascii="TH SarabunPSK" w:eastAsia="Times New Roman" w:hAnsi="TH SarabunPSK" w:cs="TH SarabunPSK"/>
                <w:sz w:val="14"/>
                <w:szCs w:val="14"/>
              </w:rPr>
              <w:t>   </w:t>
            </w:r>
          </w:p>
        </w:tc>
        <w:tc>
          <w:tcPr>
            <w:tcW w:w="81" w:type="pct"/>
            <w:shd w:val="clear" w:color="auto" w:fill="auto"/>
            <w:noWrap/>
            <w:vAlign w:val="bottom"/>
            <w:hideMark/>
          </w:tcPr>
          <w:p w:rsidR="007A5D81" w:rsidRPr="00767AC6" w:rsidRDefault="007A5D81" w:rsidP="008D032A">
            <w:pPr>
              <w:spacing w:after="0" w:line="240" w:lineRule="auto"/>
              <w:rPr>
                <w:rFonts w:ascii="TH SarabunPSK" w:eastAsia="Times New Roman" w:hAnsi="TH SarabunPSK" w:cs="TH SarabunPSK"/>
                <w:sz w:val="14"/>
                <w:szCs w:val="14"/>
              </w:rPr>
            </w:pPr>
            <w:r w:rsidRPr="00767AC6">
              <w:rPr>
                <w:rFonts w:ascii="TH SarabunPSK" w:eastAsia="Times New Roman" w:hAnsi="TH SarabunPSK" w:cs="TH SarabunPSK"/>
                <w:sz w:val="14"/>
                <w:szCs w:val="14"/>
              </w:rPr>
              <w:t> </w:t>
            </w:r>
          </w:p>
        </w:tc>
      </w:tr>
      <w:tr w:rsidR="006976B3" w:rsidRPr="008D032A" w:rsidTr="000532B6">
        <w:trPr>
          <w:gridAfter w:val="1"/>
          <w:wAfter w:w="81" w:type="pct"/>
          <w:trHeight w:val="255"/>
        </w:trPr>
        <w:tc>
          <w:tcPr>
            <w:tcW w:w="1662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B3" w:rsidRPr="008D032A" w:rsidRDefault="006976B3" w:rsidP="008D032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szCs w:val="22"/>
                <w:cs/>
              </w:rPr>
              <w:t>กิจกรรมทางเศรษฐกิจ</w:t>
            </w:r>
          </w:p>
        </w:tc>
        <w:tc>
          <w:tcPr>
            <w:tcW w:w="599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6B3" w:rsidRPr="008D032A" w:rsidRDefault="006976B3" w:rsidP="008D032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szCs w:val="22"/>
                <w:cs/>
              </w:rPr>
              <w:t>จำนวน</w:t>
            </w:r>
          </w:p>
          <w:p w:rsidR="006976B3" w:rsidRPr="008D032A" w:rsidRDefault="006976B3" w:rsidP="008D032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szCs w:val="22"/>
                <w:cs/>
              </w:rPr>
              <w:t>สถานประกอบการ</w:t>
            </w:r>
          </w:p>
          <w:p w:rsidR="006976B3" w:rsidRPr="008D032A" w:rsidRDefault="006976B3" w:rsidP="008D032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szCs w:val="22"/>
              </w:rPr>
              <w:t>Number of</w:t>
            </w:r>
          </w:p>
          <w:p w:rsidR="006976B3" w:rsidRPr="008D032A" w:rsidRDefault="006976B3" w:rsidP="008D032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szCs w:val="22"/>
              </w:rPr>
              <w:t>establishments</w:t>
            </w:r>
          </w:p>
        </w:tc>
        <w:tc>
          <w:tcPr>
            <w:tcW w:w="1174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B3" w:rsidRPr="008D032A" w:rsidRDefault="006976B3" w:rsidP="008D032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szCs w:val="22"/>
                <w:cs/>
              </w:rPr>
              <w:t xml:space="preserve">ระยะเวลาการดำเนินกิจการ (ปี) </w:t>
            </w:r>
            <w:r w:rsidRPr="008D032A">
              <w:rPr>
                <w:rFonts w:ascii="TH SarabunPSK" w:eastAsia="Times New Roman" w:hAnsi="TH SarabunPSK" w:cs="TH SarabunPSK"/>
                <w:szCs w:val="22"/>
              </w:rPr>
              <w:t xml:space="preserve">Period of operation </w:t>
            </w:r>
            <w:r w:rsidRPr="008D032A">
              <w:rPr>
                <w:rFonts w:ascii="TH SarabunPSK" w:eastAsia="Times New Roman" w:hAnsi="TH SarabunPSK" w:cs="TH SarabunPSK"/>
                <w:szCs w:val="22"/>
                <w:cs/>
              </w:rPr>
              <w:t>(</w:t>
            </w:r>
            <w:r w:rsidRPr="008D032A">
              <w:rPr>
                <w:rFonts w:ascii="TH SarabunPSK" w:eastAsia="Times New Roman" w:hAnsi="TH SarabunPSK" w:cs="TH SarabunPSK"/>
                <w:szCs w:val="22"/>
              </w:rPr>
              <w:t>Year</w:t>
            </w:r>
            <w:r w:rsidRPr="008D032A">
              <w:rPr>
                <w:rFonts w:ascii="TH SarabunPSK" w:eastAsia="Times New Roman" w:hAnsi="TH SarabunPSK" w:cs="TH SarabunPSK"/>
                <w:szCs w:val="22"/>
                <w:cs/>
              </w:rPr>
              <w:t>)</w:t>
            </w:r>
          </w:p>
        </w:tc>
        <w:tc>
          <w:tcPr>
            <w:tcW w:w="148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976B3" w:rsidRPr="008D032A" w:rsidRDefault="006976B3" w:rsidP="006976B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szCs w:val="22"/>
              </w:rPr>
              <w:t>Economic activity</w:t>
            </w:r>
          </w:p>
        </w:tc>
      </w:tr>
      <w:tr w:rsidR="006976B3" w:rsidRPr="008D032A" w:rsidTr="000532B6">
        <w:trPr>
          <w:gridAfter w:val="1"/>
          <w:wAfter w:w="81" w:type="pct"/>
          <w:trHeight w:val="785"/>
        </w:trPr>
        <w:tc>
          <w:tcPr>
            <w:tcW w:w="166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6976B3" w:rsidRPr="008D032A" w:rsidRDefault="006976B3" w:rsidP="008D032A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599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6B3" w:rsidRPr="008D032A" w:rsidRDefault="006976B3" w:rsidP="008D032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B3" w:rsidRPr="008D032A" w:rsidRDefault="006976B3" w:rsidP="008D032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szCs w:val="22"/>
              </w:rPr>
              <w:t>&lt; 5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B3" w:rsidRPr="008D032A" w:rsidRDefault="006976B3" w:rsidP="008D032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szCs w:val="22"/>
              </w:rPr>
              <w:t xml:space="preserve"> 5 </w:t>
            </w:r>
            <w:r w:rsidRPr="008D032A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8D032A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2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B3" w:rsidRPr="008D032A" w:rsidRDefault="006976B3" w:rsidP="008D032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szCs w:val="22"/>
              </w:rPr>
              <w:t xml:space="preserve"> 10 </w:t>
            </w:r>
            <w:r w:rsidRPr="008D032A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8D032A">
              <w:rPr>
                <w:rFonts w:ascii="TH SarabunPSK" w:eastAsia="Times New Roman" w:hAnsi="TH SarabunPSK" w:cs="TH SarabunPSK"/>
                <w:szCs w:val="22"/>
              </w:rPr>
              <w:t>19</w:t>
            </w:r>
          </w:p>
        </w:tc>
        <w:tc>
          <w:tcPr>
            <w:tcW w:w="2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B3" w:rsidRPr="008D032A" w:rsidRDefault="006976B3" w:rsidP="008D032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szCs w:val="22"/>
              </w:rPr>
              <w:t xml:space="preserve"> 20 </w:t>
            </w:r>
            <w:r w:rsidRPr="008D032A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8D032A">
              <w:rPr>
                <w:rFonts w:ascii="TH SarabunPSK" w:eastAsia="Times New Roman" w:hAnsi="TH SarabunPSK" w:cs="TH SarabunPSK"/>
                <w:szCs w:val="22"/>
              </w:rPr>
              <w:t>29</w:t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B3" w:rsidRPr="008D032A" w:rsidRDefault="006976B3" w:rsidP="008D032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  <w:u w:val="single"/>
              </w:rPr>
            </w:pPr>
            <w:r w:rsidRPr="008D032A">
              <w:rPr>
                <w:rFonts w:ascii="TH SarabunPSK" w:eastAsia="Times New Roman" w:hAnsi="TH SarabunPSK" w:cs="TH SarabunPSK"/>
                <w:szCs w:val="22"/>
                <w:u w:val="single"/>
              </w:rPr>
              <w:t>&gt;</w:t>
            </w:r>
            <w:r w:rsidRPr="008D032A">
              <w:rPr>
                <w:rFonts w:ascii="TH SarabunPSK" w:eastAsia="Times New Roman" w:hAnsi="TH SarabunPSK" w:cs="TH SarabunPSK"/>
                <w:szCs w:val="22"/>
              </w:rPr>
              <w:t xml:space="preserve"> 30</w:t>
            </w:r>
          </w:p>
        </w:tc>
        <w:tc>
          <w:tcPr>
            <w:tcW w:w="1484" w:type="pct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:rsidR="006976B3" w:rsidRPr="008D032A" w:rsidRDefault="006976B3" w:rsidP="008D032A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1E6D35" w:rsidRPr="00767AC6" w:rsidTr="00767AC6">
        <w:trPr>
          <w:gridAfter w:val="1"/>
          <w:wAfter w:w="81" w:type="pct"/>
          <w:trHeight w:val="255"/>
        </w:trPr>
        <w:tc>
          <w:tcPr>
            <w:tcW w:w="1662" w:type="pct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8D032A" w:rsidRPr="00767AC6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767AC6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 xml:space="preserve">                  นอกเขตเทศบาล                                                                      </w:t>
            </w:r>
          </w:p>
        </w:tc>
        <w:tc>
          <w:tcPr>
            <w:tcW w:w="599" w:type="pct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8D032A" w:rsidRPr="00767AC6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767AC6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7,653</w:t>
            </w:r>
          </w:p>
        </w:tc>
        <w:tc>
          <w:tcPr>
            <w:tcW w:w="273" w:type="pct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8D032A" w:rsidRPr="00767AC6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767AC6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2,264</w:t>
            </w:r>
          </w:p>
        </w:tc>
        <w:tc>
          <w:tcPr>
            <w:tcW w:w="255" w:type="pct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8D032A" w:rsidRPr="00767AC6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767AC6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1,947</w:t>
            </w:r>
          </w:p>
        </w:tc>
        <w:tc>
          <w:tcPr>
            <w:tcW w:w="224" w:type="pct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8D032A" w:rsidRPr="00767AC6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767AC6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2,938</w:t>
            </w:r>
          </w:p>
        </w:tc>
        <w:tc>
          <w:tcPr>
            <w:tcW w:w="223" w:type="pct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8D032A" w:rsidRPr="00767AC6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767AC6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380</w:t>
            </w:r>
          </w:p>
        </w:tc>
        <w:tc>
          <w:tcPr>
            <w:tcW w:w="199" w:type="pct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8D032A" w:rsidRPr="00767AC6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767AC6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124</w:t>
            </w:r>
          </w:p>
        </w:tc>
        <w:tc>
          <w:tcPr>
            <w:tcW w:w="1484" w:type="pct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8D032A" w:rsidRPr="00767AC6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767AC6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                  Non </w:t>
            </w:r>
            <w:r w:rsidRPr="00767AC6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 xml:space="preserve">- </w:t>
            </w:r>
            <w:r w:rsidRPr="00767AC6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municipal area                                                              </w:t>
            </w:r>
          </w:p>
        </w:tc>
      </w:tr>
      <w:tr w:rsidR="001E6D35" w:rsidRPr="008D032A" w:rsidTr="006976B3">
        <w:trPr>
          <w:gridAfter w:val="1"/>
          <w:wAfter w:w="81" w:type="pct"/>
          <w:trHeight w:val="255"/>
        </w:trPr>
        <w:tc>
          <w:tcPr>
            <w:tcW w:w="1662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การผลิต                                                                                             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994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122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209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595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45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23</w:t>
            </w:r>
          </w:p>
        </w:tc>
        <w:tc>
          <w:tcPr>
            <w:tcW w:w="1484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Manufacturing                                                                                       </w:t>
            </w:r>
          </w:p>
        </w:tc>
      </w:tr>
      <w:tr w:rsidR="001E6D35" w:rsidRPr="008D032A" w:rsidTr="006976B3">
        <w:trPr>
          <w:gridAfter w:val="1"/>
          <w:wAfter w:w="81" w:type="pct"/>
          <w:trHeight w:val="255"/>
        </w:trPr>
        <w:tc>
          <w:tcPr>
            <w:tcW w:w="1662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การจัดการและการบำบัดน้ำเสีย ของเสียและ</w:t>
            </w:r>
            <w:proofErr w:type="spellStart"/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สิ่งปฎิกูล</w:t>
            </w:r>
            <w:proofErr w:type="spellEnd"/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                                                    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484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Sewerage, waste management and remediation activities                                               </w:t>
            </w:r>
          </w:p>
        </w:tc>
      </w:tr>
      <w:tr w:rsidR="001E6D35" w:rsidRPr="008D032A" w:rsidTr="006976B3">
        <w:trPr>
          <w:gridAfter w:val="1"/>
          <w:wAfter w:w="81" w:type="pct"/>
          <w:trHeight w:val="255"/>
        </w:trPr>
        <w:tc>
          <w:tcPr>
            <w:tcW w:w="1662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การก่อสร้าง                                                                                         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123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20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43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43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13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4</w:t>
            </w:r>
          </w:p>
        </w:tc>
        <w:tc>
          <w:tcPr>
            <w:tcW w:w="1484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Construction                                                                                        </w:t>
            </w:r>
          </w:p>
        </w:tc>
      </w:tr>
      <w:tr w:rsidR="001E6D35" w:rsidRPr="008D032A" w:rsidTr="006976B3">
        <w:trPr>
          <w:gridAfter w:val="1"/>
          <w:wAfter w:w="81" w:type="pct"/>
          <w:trHeight w:val="255"/>
        </w:trPr>
        <w:tc>
          <w:tcPr>
            <w:tcW w:w="1662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การขายส่งและการขายปลีก การซ่อมแซมยานยนต์ และจักรยานยนต์                                             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531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188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127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184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29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3</w:t>
            </w:r>
          </w:p>
        </w:tc>
        <w:tc>
          <w:tcPr>
            <w:tcW w:w="1484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Wholesale and retail trade; repair of motor vehicles and motorcycles                                </w:t>
            </w:r>
          </w:p>
        </w:tc>
      </w:tr>
      <w:tr w:rsidR="001E6D35" w:rsidRPr="008D032A" w:rsidTr="006976B3">
        <w:trPr>
          <w:gridAfter w:val="1"/>
          <w:wAfter w:w="81" w:type="pct"/>
          <w:trHeight w:val="255"/>
        </w:trPr>
        <w:tc>
          <w:tcPr>
            <w:tcW w:w="1662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การขายส่ง                                                                                           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319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116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98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92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9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4</w:t>
            </w:r>
          </w:p>
        </w:tc>
        <w:tc>
          <w:tcPr>
            <w:tcW w:w="1484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Wholesale trade                                                                                     </w:t>
            </w:r>
          </w:p>
        </w:tc>
      </w:tr>
      <w:tr w:rsidR="001E6D35" w:rsidRPr="008D032A" w:rsidTr="006976B3">
        <w:trPr>
          <w:gridAfter w:val="1"/>
          <w:wAfter w:w="81" w:type="pct"/>
          <w:trHeight w:val="255"/>
        </w:trPr>
        <w:tc>
          <w:tcPr>
            <w:tcW w:w="1662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การขายปลีก                                                                                          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4,021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1,280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1,007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1,448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216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70</w:t>
            </w:r>
          </w:p>
        </w:tc>
        <w:tc>
          <w:tcPr>
            <w:tcW w:w="1484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Retail trade                                                                                        </w:t>
            </w:r>
          </w:p>
        </w:tc>
      </w:tr>
      <w:tr w:rsidR="001E6D35" w:rsidRPr="008D032A" w:rsidTr="006976B3">
        <w:trPr>
          <w:gridAfter w:val="1"/>
          <w:wAfter w:w="81" w:type="pct"/>
          <w:trHeight w:val="255"/>
        </w:trPr>
        <w:tc>
          <w:tcPr>
            <w:tcW w:w="1662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การขนส่งทางบก สถานที่เก็บสินค้า                                                                     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280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61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52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143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19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5</w:t>
            </w:r>
          </w:p>
        </w:tc>
        <w:tc>
          <w:tcPr>
            <w:tcW w:w="1484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Land transport and storage                                                                          </w:t>
            </w:r>
          </w:p>
        </w:tc>
      </w:tr>
      <w:tr w:rsidR="001E6D35" w:rsidRPr="008D032A" w:rsidTr="006976B3">
        <w:trPr>
          <w:gridAfter w:val="1"/>
          <w:wAfter w:w="81" w:type="pct"/>
          <w:trHeight w:val="255"/>
        </w:trPr>
        <w:tc>
          <w:tcPr>
            <w:tcW w:w="1662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ที่พักแรม                                                                                           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66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14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31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18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484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Accommodation                                                                                       </w:t>
            </w:r>
          </w:p>
        </w:tc>
      </w:tr>
      <w:tr w:rsidR="001E6D35" w:rsidRPr="008D032A" w:rsidTr="006976B3">
        <w:trPr>
          <w:gridAfter w:val="1"/>
          <w:wAfter w:w="81" w:type="pct"/>
          <w:trHeight w:val="255"/>
        </w:trPr>
        <w:tc>
          <w:tcPr>
            <w:tcW w:w="1662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บริการอาหารและเครื่องดื่ม                                                                           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623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246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146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198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24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9</w:t>
            </w:r>
          </w:p>
        </w:tc>
        <w:tc>
          <w:tcPr>
            <w:tcW w:w="1484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Food and beverage service activities                                                                </w:t>
            </w:r>
          </w:p>
        </w:tc>
      </w:tr>
      <w:tr w:rsidR="001E6D35" w:rsidRPr="008D032A" w:rsidTr="006976B3">
        <w:trPr>
          <w:gridAfter w:val="1"/>
          <w:wAfter w:w="81" w:type="pct"/>
          <w:trHeight w:val="255"/>
        </w:trPr>
        <w:tc>
          <w:tcPr>
            <w:tcW w:w="1662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ข้อมูลข่าวสารและการสื่อสาร                                                                          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41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20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16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5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484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Information and communication                                                                       </w:t>
            </w:r>
          </w:p>
        </w:tc>
      </w:tr>
      <w:tr w:rsidR="001E6D35" w:rsidRPr="008D032A" w:rsidTr="006976B3">
        <w:trPr>
          <w:gridAfter w:val="1"/>
          <w:wAfter w:w="81" w:type="pct"/>
          <w:trHeight w:val="255"/>
        </w:trPr>
        <w:tc>
          <w:tcPr>
            <w:tcW w:w="1662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กิจกรรมอสังหาริมทรัพย์                                                                              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213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57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91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55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10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484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Real estate activities                                                                              </w:t>
            </w:r>
          </w:p>
        </w:tc>
      </w:tr>
      <w:tr w:rsidR="001E6D35" w:rsidRPr="008D032A" w:rsidTr="00355E0A">
        <w:trPr>
          <w:gridAfter w:val="1"/>
          <w:wAfter w:w="81" w:type="pct"/>
          <w:trHeight w:val="255"/>
        </w:trPr>
        <w:tc>
          <w:tcPr>
            <w:tcW w:w="1662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กิจกรรมทางวิชาชีพ วิทยาศาสตร์และเทคนิค                                                              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10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6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484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Professional, scientific and technical activities                                                   </w:t>
            </w:r>
          </w:p>
        </w:tc>
      </w:tr>
      <w:tr w:rsidR="001E6D35" w:rsidRPr="008D032A" w:rsidTr="006976B3">
        <w:trPr>
          <w:gridAfter w:val="1"/>
          <w:wAfter w:w="81" w:type="pct"/>
          <w:trHeight w:val="255"/>
        </w:trPr>
        <w:tc>
          <w:tcPr>
            <w:tcW w:w="1662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กิจกรรมการบริหาร และการบริการสนับสนุน                                                               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49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11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12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24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484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Administrative and support service activities                                                       </w:t>
            </w:r>
          </w:p>
        </w:tc>
      </w:tr>
      <w:tr w:rsidR="001E6D35" w:rsidRPr="008D032A" w:rsidTr="006976B3">
        <w:trPr>
          <w:gridAfter w:val="1"/>
          <w:wAfter w:w="81" w:type="pct"/>
          <w:trHeight w:val="255"/>
        </w:trPr>
        <w:tc>
          <w:tcPr>
            <w:tcW w:w="1662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ศิลปะ ความบันเทิงและนันทนาการ                                                                       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47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14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14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17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484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Arts, entertainment and recreation                                                                  </w:t>
            </w:r>
          </w:p>
        </w:tc>
      </w:tr>
      <w:tr w:rsidR="001E6D35" w:rsidRPr="008D032A" w:rsidTr="004947DC">
        <w:trPr>
          <w:gridAfter w:val="1"/>
          <w:wAfter w:w="81" w:type="pct"/>
          <w:trHeight w:val="255"/>
        </w:trPr>
        <w:tc>
          <w:tcPr>
            <w:tcW w:w="1662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กิจกรรมบริการอื่น ๆ                                                                                 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336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114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95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114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10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3</w:t>
            </w:r>
          </w:p>
        </w:tc>
        <w:tc>
          <w:tcPr>
            <w:tcW w:w="1484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Other service activities                                                                            </w:t>
            </w:r>
          </w:p>
        </w:tc>
      </w:tr>
      <w:tr w:rsidR="001E6D35" w:rsidRPr="008D032A" w:rsidTr="004947DC">
        <w:trPr>
          <w:gridAfter w:val="1"/>
          <w:wAfter w:w="81" w:type="pct"/>
          <w:trHeight w:val="255"/>
        </w:trPr>
        <w:tc>
          <w:tcPr>
            <w:tcW w:w="1662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กิจกรรมด้านโรงพยาบาลเอกชน                                                                           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484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Private hospital activities                                                                         </w:t>
            </w:r>
          </w:p>
        </w:tc>
      </w:tr>
      <w:tr w:rsidR="001E6D35" w:rsidRPr="008D032A" w:rsidTr="004947DC">
        <w:trPr>
          <w:gridAfter w:val="1"/>
          <w:wAfter w:w="81" w:type="pct"/>
          <w:trHeight w:val="255"/>
        </w:trPr>
        <w:tc>
          <w:tcPr>
            <w:tcW w:w="1662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1E6D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484" w:type="pct"/>
            <w:shd w:val="clear" w:color="auto" w:fill="auto"/>
            <w:noWrap/>
            <w:vAlign w:val="center"/>
            <w:hideMark/>
          </w:tcPr>
          <w:p w:rsidR="008D032A" w:rsidRPr="008D032A" w:rsidRDefault="008D032A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</w:tr>
      <w:tr w:rsidR="001E6D35" w:rsidRPr="008D032A" w:rsidTr="00D91095">
        <w:trPr>
          <w:gridAfter w:val="1"/>
          <w:wAfter w:w="81" w:type="pct"/>
          <w:trHeight w:val="255"/>
        </w:trPr>
        <w:tc>
          <w:tcPr>
            <w:tcW w:w="4919" w:type="pct"/>
            <w:gridSpan w:val="8"/>
            <w:shd w:val="clear" w:color="auto" w:fill="auto"/>
            <w:noWrap/>
            <w:vAlign w:val="center"/>
            <w:hideMark/>
          </w:tcPr>
          <w:p w:rsidR="004947DC" w:rsidRDefault="004947DC" w:rsidP="008D032A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Cs w:val="22"/>
              </w:rPr>
            </w:pPr>
          </w:p>
          <w:p w:rsidR="004947DC" w:rsidRDefault="004947DC" w:rsidP="008D032A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Cs w:val="22"/>
              </w:rPr>
            </w:pPr>
          </w:p>
          <w:p w:rsidR="001E6D35" w:rsidRPr="008D032A" w:rsidRDefault="001E6D35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bookmarkStart w:id="1" w:name="_GoBack"/>
            <w:bookmarkEnd w:id="1"/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ที่มา       :  สำมะโนอุตสาหกรรม พ.ศ. </w:t>
            </w: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2560 </w:t>
            </w: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(ข้อมูลพื้นฐาน)  จังหวัด ตาก สำนักงานสถิติแห่งชาติ กระทรวง</w:t>
            </w:r>
            <w:proofErr w:type="spellStart"/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ดิจิทัล</w:t>
            </w:r>
            <w:proofErr w:type="spellEnd"/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เพื่อเศรษฐกิจและสังคม</w:t>
            </w:r>
          </w:p>
        </w:tc>
      </w:tr>
      <w:tr w:rsidR="001E6D35" w:rsidRPr="008D032A" w:rsidTr="00D91095">
        <w:trPr>
          <w:gridAfter w:val="1"/>
          <w:wAfter w:w="81" w:type="pct"/>
          <w:trHeight w:val="255"/>
        </w:trPr>
        <w:tc>
          <w:tcPr>
            <w:tcW w:w="4919" w:type="pct"/>
            <w:gridSpan w:val="8"/>
            <w:shd w:val="clear" w:color="auto" w:fill="auto"/>
            <w:noWrap/>
            <w:vAlign w:val="center"/>
            <w:hideMark/>
          </w:tcPr>
          <w:p w:rsidR="001E6D35" w:rsidRPr="008D032A" w:rsidRDefault="001E6D35" w:rsidP="008D032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proofErr w:type="gramStart"/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Source  </w:t>
            </w: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:</w:t>
            </w:r>
            <w:proofErr w:type="gramEnd"/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 The 2017 Industrial Census </w:t>
            </w: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(</w:t>
            </w: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Basic Information</w:t>
            </w: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)</w:t>
            </w: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,  </w:t>
            </w:r>
            <w:proofErr w:type="spellStart"/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>Tak</w:t>
            </w:r>
            <w:proofErr w:type="spellEnd"/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Province, National Statistical Office, Ministry of Digital Economy and Society</w:t>
            </w:r>
            <w:r w:rsidRPr="008D032A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</w:t>
            </w:r>
          </w:p>
        </w:tc>
      </w:tr>
    </w:tbl>
    <w:p w:rsidR="008D032A" w:rsidRDefault="008D032A"/>
    <w:p w:rsidR="00F71CA2" w:rsidRDefault="00F71CA2"/>
    <w:sectPr w:rsidR="00F71CA2" w:rsidSect="00355E0A">
      <w:headerReference w:type="even" r:id="rId7"/>
      <w:footerReference w:type="default" r:id="rId8"/>
      <w:pgSz w:w="16838" w:h="11906" w:orient="landscape"/>
      <w:pgMar w:top="1440" w:right="253" w:bottom="709" w:left="567" w:header="708" w:footer="708" w:gutter="0"/>
      <w:pgNumType w:start="12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E41" w:rsidRDefault="00F61E41" w:rsidP="008D032A">
      <w:pPr>
        <w:spacing w:after="0" w:line="240" w:lineRule="auto"/>
      </w:pPr>
      <w:r>
        <w:separator/>
      </w:r>
    </w:p>
  </w:endnote>
  <w:endnote w:type="continuationSeparator" w:id="0">
    <w:p w:rsidR="00F61E41" w:rsidRDefault="00F61E41" w:rsidP="008D0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JasmineUPC"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863" w:rsidRDefault="00037863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rightMargin">
                <wp:posOffset>-720725</wp:posOffset>
              </wp:positionH>
              <wp:positionV relativeFrom="margin">
                <wp:posOffset>5857875</wp:posOffset>
              </wp:positionV>
              <wp:extent cx="510540" cy="335280"/>
              <wp:effectExtent l="0" t="0" r="0" b="762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7863" w:rsidRPr="00037863" w:rsidRDefault="00037863">
                          <w:pPr>
                            <w:pStyle w:val="a6"/>
                            <w:rPr>
                              <w:rFonts w:ascii="TH SarabunPSK" w:eastAsiaTheme="majorEastAsia" w:hAnsi="TH SarabunPSK" w:cs="TH SarabunPSK"/>
                              <w:sz w:val="28"/>
                            </w:rPr>
                          </w:pPr>
                          <w:r w:rsidRPr="00037863">
                            <w:rPr>
                              <w:rFonts w:ascii="TH SarabunPSK" w:eastAsiaTheme="minorEastAsia" w:hAnsi="TH SarabunPSK" w:cs="TH SarabunPSK"/>
                              <w:sz w:val="28"/>
                            </w:rPr>
                            <w:fldChar w:fldCharType="begin"/>
                          </w:r>
                          <w:r w:rsidRPr="00037863">
                            <w:rPr>
                              <w:rFonts w:ascii="TH SarabunPSK" w:hAnsi="TH SarabunPSK" w:cs="TH SarabunPSK"/>
                              <w:sz w:val="28"/>
                            </w:rPr>
                            <w:instrText xml:space="preserve"> PAGE    \</w:instrText>
                          </w:r>
                          <w:r w:rsidRPr="00037863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instrText xml:space="preserve">* </w:instrText>
                          </w:r>
                          <w:r w:rsidRPr="00037863">
                            <w:rPr>
                              <w:rFonts w:ascii="TH SarabunPSK" w:hAnsi="TH SarabunPSK" w:cs="TH SarabunPSK"/>
                              <w:sz w:val="28"/>
                            </w:rPr>
                            <w:instrText xml:space="preserve">MERGEFORMAT </w:instrText>
                          </w:r>
                          <w:r w:rsidRPr="00037863">
                            <w:rPr>
                              <w:rFonts w:ascii="TH SarabunPSK" w:eastAsiaTheme="minorEastAsia" w:hAnsi="TH SarabunPSK" w:cs="TH SarabunPSK"/>
                              <w:sz w:val="28"/>
                            </w:rPr>
                            <w:fldChar w:fldCharType="separate"/>
                          </w:r>
                          <w:r w:rsidR="004947DC" w:rsidRPr="004947DC">
                            <w:rPr>
                              <w:rFonts w:ascii="TH SarabunPSK" w:eastAsiaTheme="majorEastAsia" w:hAnsi="TH SarabunPSK" w:cs="TH SarabunPSK"/>
                              <w:noProof/>
                              <w:sz w:val="28"/>
                            </w:rPr>
                            <w:t>127</w:t>
                          </w:r>
                          <w:r w:rsidRPr="00037863">
                            <w:rPr>
                              <w:rFonts w:ascii="TH SarabunPSK" w:eastAsiaTheme="majorEastAsia" w:hAnsi="TH SarabunPSK" w:cs="TH SarabunPSK"/>
                              <w:noProof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" o:spid="_x0000_s1030" style="position:absolute;margin-left:-56.75pt;margin-top:461.25pt;width:40.2pt;height:26.4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" o:allowincell="f" filled="f" stroked="f">
              <v:textbox style="layout-flow:vertical;mso-fit-shape-to-text:t">
                <w:txbxContent>
                  <w:p w:rsidR="00037863" w:rsidRPr="00037863" w:rsidRDefault="00037863">
                    <w:pPr>
                      <w:pStyle w:val="a6"/>
                      <w:rPr>
                        <w:rFonts w:ascii="TH SarabunPSK" w:eastAsiaTheme="majorEastAsia" w:hAnsi="TH SarabunPSK" w:cs="TH SarabunPSK"/>
                        <w:sz w:val="28"/>
                      </w:rPr>
                    </w:pPr>
                    <w:r w:rsidRPr="00037863">
                      <w:rPr>
                        <w:rFonts w:ascii="TH SarabunPSK" w:eastAsiaTheme="minorEastAsia" w:hAnsi="TH SarabunPSK" w:cs="TH SarabunPSK"/>
                        <w:sz w:val="28"/>
                      </w:rPr>
                      <w:fldChar w:fldCharType="begin"/>
                    </w:r>
                    <w:r w:rsidRPr="00037863">
                      <w:rPr>
                        <w:rFonts w:ascii="TH SarabunPSK" w:hAnsi="TH SarabunPSK" w:cs="TH SarabunPSK"/>
                        <w:sz w:val="28"/>
                      </w:rPr>
                      <w:instrText xml:space="preserve"> PAGE    \</w:instrText>
                    </w:r>
                    <w:r w:rsidRPr="00037863">
                      <w:rPr>
                        <w:rFonts w:ascii="TH SarabunPSK" w:hAnsi="TH SarabunPSK" w:cs="TH SarabunPSK"/>
                        <w:sz w:val="28"/>
                        <w:cs/>
                      </w:rPr>
                      <w:instrText xml:space="preserve">* </w:instrText>
                    </w:r>
                    <w:r w:rsidRPr="00037863">
                      <w:rPr>
                        <w:rFonts w:ascii="TH SarabunPSK" w:hAnsi="TH SarabunPSK" w:cs="TH SarabunPSK"/>
                        <w:sz w:val="28"/>
                      </w:rPr>
                      <w:instrText xml:space="preserve">MERGEFORMAT </w:instrText>
                    </w:r>
                    <w:r w:rsidRPr="00037863">
                      <w:rPr>
                        <w:rFonts w:ascii="TH SarabunPSK" w:eastAsiaTheme="minorEastAsia" w:hAnsi="TH SarabunPSK" w:cs="TH SarabunPSK"/>
                        <w:sz w:val="28"/>
                      </w:rPr>
                      <w:fldChar w:fldCharType="separate"/>
                    </w:r>
                    <w:r w:rsidR="004947DC" w:rsidRPr="004947DC">
                      <w:rPr>
                        <w:rFonts w:ascii="TH SarabunPSK" w:eastAsiaTheme="majorEastAsia" w:hAnsi="TH SarabunPSK" w:cs="TH SarabunPSK"/>
                        <w:noProof/>
                        <w:sz w:val="28"/>
                      </w:rPr>
                      <w:t>127</w:t>
                    </w:r>
                    <w:r w:rsidRPr="00037863">
                      <w:rPr>
                        <w:rFonts w:ascii="TH SarabunPSK" w:eastAsiaTheme="majorEastAsia" w:hAnsi="TH SarabunPSK" w:cs="TH SarabunPSK"/>
                        <w:noProof/>
                        <w:sz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E41" w:rsidRDefault="00F61E41" w:rsidP="008D032A">
      <w:pPr>
        <w:spacing w:after="0" w:line="240" w:lineRule="auto"/>
      </w:pPr>
      <w:r>
        <w:separator/>
      </w:r>
    </w:p>
  </w:footnote>
  <w:footnote w:type="continuationSeparator" w:id="0">
    <w:p w:rsidR="00F61E41" w:rsidRDefault="00F61E41" w:rsidP="008D0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E0A" w:rsidRDefault="00355E0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rightMargin">
                <wp:posOffset>-720725</wp:posOffset>
              </wp:positionH>
              <wp:positionV relativeFrom="margin">
                <wp:posOffset>75565</wp:posOffset>
              </wp:positionV>
              <wp:extent cx="510540" cy="287655"/>
              <wp:effectExtent l="0" t="0" r="0" b="0"/>
              <wp:wrapNone/>
              <wp:docPr id="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87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5E0A" w:rsidRPr="00355E0A" w:rsidRDefault="00355E0A">
                          <w:pPr>
                            <w:pStyle w:val="a6"/>
                            <w:rPr>
                              <w:rFonts w:ascii="TH SarabunPSK" w:eastAsiaTheme="majorEastAsia" w:hAnsi="TH SarabunPSK" w:cs="TH SarabunPSK"/>
                              <w:sz w:val="28"/>
                            </w:rPr>
                          </w:pPr>
                          <w:r w:rsidRPr="00355E0A">
                            <w:rPr>
                              <w:rFonts w:ascii="TH SarabunPSK" w:eastAsiaTheme="minorEastAsia" w:hAnsi="TH SarabunPSK" w:cs="TH SarabunPSK"/>
                              <w:sz w:val="28"/>
                            </w:rPr>
                            <w:fldChar w:fldCharType="begin"/>
                          </w:r>
                          <w:r w:rsidRPr="00355E0A">
                            <w:rPr>
                              <w:rFonts w:ascii="TH SarabunPSK" w:hAnsi="TH SarabunPSK" w:cs="TH SarabunPSK"/>
                              <w:sz w:val="28"/>
                            </w:rPr>
                            <w:instrText xml:space="preserve"> PAGE    \</w:instrText>
                          </w:r>
                          <w:r w:rsidRPr="00355E0A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instrText xml:space="preserve">* </w:instrText>
                          </w:r>
                          <w:r w:rsidRPr="00355E0A">
                            <w:rPr>
                              <w:rFonts w:ascii="TH SarabunPSK" w:hAnsi="TH SarabunPSK" w:cs="TH SarabunPSK"/>
                              <w:sz w:val="28"/>
                            </w:rPr>
                            <w:instrText xml:space="preserve">MERGEFORMAT </w:instrText>
                          </w:r>
                          <w:r w:rsidRPr="00355E0A">
                            <w:rPr>
                              <w:rFonts w:ascii="TH SarabunPSK" w:eastAsiaTheme="minorEastAsia" w:hAnsi="TH SarabunPSK" w:cs="TH SarabunPSK"/>
                              <w:sz w:val="28"/>
                            </w:rPr>
                            <w:fldChar w:fldCharType="separate"/>
                          </w:r>
                          <w:r w:rsidR="004947DC" w:rsidRPr="004947DC">
                            <w:rPr>
                              <w:rFonts w:ascii="TH SarabunPSK" w:eastAsiaTheme="majorEastAsia" w:hAnsi="TH SarabunPSK" w:cs="TH SarabunPSK"/>
                              <w:noProof/>
                              <w:sz w:val="28"/>
                            </w:rPr>
                            <w:t>128</w:t>
                          </w:r>
                          <w:r w:rsidRPr="00355E0A">
                            <w:rPr>
                              <w:rFonts w:ascii="TH SarabunPSK" w:eastAsiaTheme="majorEastAsia" w:hAnsi="TH SarabunPSK" w:cs="TH SarabunPSK"/>
                              <w:noProof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9" style="position:absolute;margin-left:-56.75pt;margin-top:5.95pt;width:40.2pt;height:22.65pt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" o:allowincell="f" filled="f" stroked="f">
              <v:textbox style="layout-flow:vertical;mso-fit-shape-to-text:t">
                <w:txbxContent>
                  <w:p w:rsidR="00355E0A" w:rsidRPr="00355E0A" w:rsidRDefault="00355E0A">
                    <w:pPr>
                      <w:pStyle w:val="a6"/>
                      <w:rPr>
                        <w:rFonts w:ascii="TH SarabunPSK" w:eastAsiaTheme="majorEastAsia" w:hAnsi="TH SarabunPSK" w:cs="TH SarabunPSK"/>
                        <w:sz w:val="28"/>
                      </w:rPr>
                    </w:pPr>
                    <w:r w:rsidRPr="00355E0A">
                      <w:rPr>
                        <w:rFonts w:ascii="TH SarabunPSK" w:eastAsiaTheme="minorEastAsia" w:hAnsi="TH SarabunPSK" w:cs="TH SarabunPSK"/>
                        <w:sz w:val="28"/>
                      </w:rPr>
                      <w:fldChar w:fldCharType="begin"/>
                    </w:r>
                    <w:r w:rsidRPr="00355E0A">
                      <w:rPr>
                        <w:rFonts w:ascii="TH SarabunPSK" w:hAnsi="TH SarabunPSK" w:cs="TH SarabunPSK"/>
                        <w:sz w:val="28"/>
                      </w:rPr>
                      <w:instrText xml:space="preserve"> PAGE    \</w:instrText>
                    </w:r>
                    <w:r w:rsidRPr="00355E0A">
                      <w:rPr>
                        <w:rFonts w:ascii="TH SarabunPSK" w:hAnsi="TH SarabunPSK" w:cs="TH SarabunPSK"/>
                        <w:sz w:val="28"/>
                        <w:cs/>
                      </w:rPr>
                      <w:instrText xml:space="preserve">* </w:instrText>
                    </w:r>
                    <w:r w:rsidRPr="00355E0A">
                      <w:rPr>
                        <w:rFonts w:ascii="TH SarabunPSK" w:hAnsi="TH SarabunPSK" w:cs="TH SarabunPSK"/>
                        <w:sz w:val="28"/>
                      </w:rPr>
                      <w:instrText xml:space="preserve">MERGEFORMAT </w:instrText>
                    </w:r>
                    <w:r w:rsidRPr="00355E0A">
                      <w:rPr>
                        <w:rFonts w:ascii="TH SarabunPSK" w:eastAsiaTheme="minorEastAsia" w:hAnsi="TH SarabunPSK" w:cs="TH SarabunPSK"/>
                        <w:sz w:val="28"/>
                      </w:rPr>
                      <w:fldChar w:fldCharType="separate"/>
                    </w:r>
                    <w:r w:rsidR="004947DC" w:rsidRPr="004947DC">
                      <w:rPr>
                        <w:rFonts w:ascii="TH SarabunPSK" w:eastAsiaTheme="majorEastAsia" w:hAnsi="TH SarabunPSK" w:cs="TH SarabunPSK"/>
                        <w:noProof/>
                        <w:sz w:val="28"/>
                      </w:rPr>
                      <w:t>128</w:t>
                    </w:r>
                    <w:r w:rsidRPr="00355E0A">
                      <w:rPr>
                        <w:rFonts w:ascii="TH SarabunPSK" w:eastAsiaTheme="majorEastAsia" w:hAnsi="TH SarabunPSK" w:cs="TH SarabunPSK"/>
                        <w:noProof/>
                        <w:sz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32A"/>
    <w:rsid w:val="00037863"/>
    <w:rsid w:val="000532B6"/>
    <w:rsid w:val="001E6D35"/>
    <w:rsid w:val="00355E0A"/>
    <w:rsid w:val="004947DC"/>
    <w:rsid w:val="00496087"/>
    <w:rsid w:val="006258FB"/>
    <w:rsid w:val="006976B3"/>
    <w:rsid w:val="00767AC6"/>
    <w:rsid w:val="007A5D81"/>
    <w:rsid w:val="008D032A"/>
    <w:rsid w:val="00A7752B"/>
    <w:rsid w:val="00A84544"/>
    <w:rsid w:val="00A85B30"/>
    <w:rsid w:val="00B72018"/>
    <w:rsid w:val="00BA1CCA"/>
    <w:rsid w:val="00CD0B98"/>
    <w:rsid w:val="00D91095"/>
    <w:rsid w:val="00EE4F75"/>
    <w:rsid w:val="00F61E41"/>
    <w:rsid w:val="00F71CA2"/>
    <w:rsid w:val="00FB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032A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paragraph" w:styleId="a4">
    <w:name w:val="header"/>
    <w:basedOn w:val="a"/>
    <w:link w:val="a5"/>
    <w:uiPriority w:val="99"/>
    <w:unhideWhenUsed/>
    <w:rsid w:val="008D03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8D032A"/>
  </w:style>
  <w:style w:type="paragraph" w:styleId="a6">
    <w:name w:val="footer"/>
    <w:basedOn w:val="a"/>
    <w:link w:val="a7"/>
    <w:uiPriority w:val="99"/>
    <w:unhideWhenUsed/>
    <w:rsid w:val="008D03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8D03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032A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paragraph" w:styleId="a4">
    <w:name w:val="header"/>
    <w:basedOn w:val="a"/>
    <w:link w:val="a5"/>
    <w:uiPriority w:val="99"/>
    <w:unhideWhenUsed/>
    <w:rsid w:val="008D03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8D032A"/>
  </w:style>
  <w:style w:type="paragraph" w:styleId="a6">
    <w:name w:val="footer"/>
    <w:basedOn w:val="a"/>
    <w:link w:val="a7"/>
    <w:uiPriority w:val="99"/>
    <w:unhideWhenUsed/>
    <w:rsid w:val="008D03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8D0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2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1911</Words>
  <Characters>10897</Characters>
  <Application>Microsoft Office Word</Application>
  <DocSecurity>0</DocSecurity>
  <Lines>90</Lines>
  <Paragraphs>25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nso-svoa</dc:creator>
  <cp:lastModifiedBy>Corporate Edition</cp:lastModifiedBy>
  <cp:revision>22</cp:revision>
  <dcterms:created xsi:type="dcterms:W3CDTF">2017-06-05T03:18:00Z</dcterms:created>
  <dcterms:modified xsi:type="dcterms:W3CDTF">2017-06-20T09:17:00Z</dcterms:modified>
</cp:coreProperties>
</file>